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95C3" w14:textId="77777777" w:rsidR="00435EC8" w:rsidRPr="00435EC8" w:rsidRDefault="00435EC8" w:rsidP="00435EC8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435EC8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Апелляция</w:t>
      </w:r>
    </w:p>
    <w:p w14:paraId="12E34F1B" w14:textId="77777777" w:rsidR="00435EC8" w:rsidRPr="00435EC8" w:rsidRDefault="00435EC8" w:rsidP="00435EC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35EC8">
        <w:rPr>
          <w:rFonts w:eastAsia="Times New Roman" w:cs="Times New Roman"/>
          <w:sz w:val="24"/>
          <w:szCs w:val="24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14:paraId="355E7C8D" w14:textId="77777777" w:rsidR="00435EC8" w:rsidRPr="00435EC8" w:rsidRDefault="00435EC8" w:rsidP="00435EC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35EC8">
        <w:rPr>
          <w:rFonts w:eastAsia="Times New Roman" w:cs="Times New Roman"/>
          <w:sz w:val="24"/>
          <w:szCs w:val="24"/>
          <w:lang w:eastAsia="ru-RU"/>
        </w:rPr>
        <w:t xml:space="preserve">Участник ГИА имеет право подать апелляцию в КК в письменной форме: </w:t>
      </w:r>
    </w:p>
    <w:p w14:paraId="04DCFA7A" w14:textId="77777777" w:rsidR="00435EC8" w:rsidRPr="00435EC8" w:rsidRDefault="00435EC8" w:rsidP="00435EC8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35EC8">
        <w:rPr>
          <w:rFonts w:eastAsia="Times New Roman" w:cs="Times New Roman"/>
          <w:sz w:val="24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14:paraId="2C81D836" w14:textId="77777777" w:rsidR="00435EC8" w:rsidRPr="00435EC8" w:rsidRDefault="00435EC8" w:rsidP="00435EC8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35EC8">
        <w:rPr>
          <w:rFonts w:eastAsia="Times New Roman" w:cs="Times New Roman"/>
          <w:sz w:val="24"/>
          <w:szCs w:val="24"/>
          <w:lang w:eastAsia="ru-RU"/>
        </w:rPr>
        <w:t>о несогласии с выставленными баллами.</w:t>
      </w:r>
    </w:p>
    <w:p w14:paraId="0C506ACF" w14:textId="77777777" w:rsidR="00435EC8" w:rsidRPr="00435EC8" w:rsidRDefault="00435EC8" w:rsidP="00435EC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35EC8">
        <w:rPr>
          <w:rFonts w:eastAsia="Times New Roman" w:cs="Times New Roman"/>
          <w:sz w:val="24"/>
          <w:szCs w:val="24"/>
          <w:lang w:eastAsia="ru-RU"/>
        </w:rPr>
        <w:t xml:space="preserve">Конфликтная комиссия не рассматриваются апелляции по вопросам: </w:t>
      </w:r>
    </w:p>
    <w:p w14:paraId="041E3CDA" w14:textId="77777777" w:rsidR="00435EC8" w:rsidRPr="00435EC8" w:rsidRDefault="00435EC8" w:rsidP="00435EC8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35EC8">
        <w:rPr>
          <w:rFonts w:eastAsia="Times New Roman" w:cs="Times New Roman"/>
          <w:sz w:val="24"/>
          <w:szCs w:val="24"/>
          <w:lang w:eastAsia="ru-RU"/>
        </w:rPr>
        <w:t>содержания и структуры экзаменационных материалов по учебным предметам;</w:t>
      </w:r>
    </w:p>
    <w:p w14:paraId="17112CC6" w14:textId="77777777" w:rsidR="00435EC8" w:rsidRPr="00435EC8" w:rsidRDefault="00435EC8" w:rsidP="00435EC8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35EC8">
        <w:rPr>
          <w:rFonts w:eastAsia="Times New Roman" w:cs="Times New Roman"/>
          <w:sz w:val="24"/>
          <w:szCs w:val="24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14:paraId="08EF568A" w14:textId="77777777" w:rsidR="00435EC8" w:rsidRPr="00435EC8" w:rsidRDefault="00435EC8" w:rsidP="00435EC8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35EC8">
        <w:rPr>
          <w:rFonts w:eastAsia="Times New Roman" w:cs="Times New Roman"/>
          <w:sz w:val="24"/>
          <w:szCs w:val="24"/>
          <w:lang w:eastAsia="ru-RU"/>
        </w:rPr>
        <w:t>связанным с выполнением заданий экзаменационной работы с кратким ответом;</w:t>
      </w:r>
    </w:p>
    <w:p w14:paraId="60D79EDC" w14:textId="77777777" w:rsidR="00435EC8" w:rsidRPr="00435EC8" w:rsidRDefault="00435EC8" w:rsidP="00435EC8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35EC8">
        <w:rPr>
          <w:rFonts w:eastAsia="Times New Roman" w:cs="Times New Roman"/>
          <w:sz w:val="24"/>
          <w:szCs w:val="24"/>
          <w:lang w:eastAsia="ru-RU"/>
        </w:rPr>
        <w:t>неправильного оформления экзаменационной работы.</w:t>
      </w:r>
    </w:p>
    <w:p w14:paraId="4AF636A3" w14:textId="77777777" w:rsidR="00435EC8" w:rsidRPr="00435EC8" w:rsidRDefault="00435EC8" w:rsidP="00435EC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35EC8">
        <w:rPr>
          <w:rFonts w:eastAsia="Times New Roman" w:cs="Times New Roman"/>
          <w:sz w:val="24"/>
          <w:szCs w:val="24"/>
          <w:lang w:eastAsia="ru-RU"/>
        </w:rPr>
        <w:t xml:space="preserve"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 </w:t>
      </w:r>
    </w:p>
    <w:p w14:paraId="629AE773" w14:textId="77777777" w:rsidR="00435EC8" w:rsidRPr="00435EC8" w:rsidRDefault="00435EC8" w:rsidP="00435EC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35EC8">
        <w:rPr>
          <w:rFonts w:eastAsia="Times New Roman" w:cs="Times New Roman"/>
          <w:sz w:val="24"/>
          <w:szCs w:val="24"/>
          <w:lang w:eastAsia="ru-RU"/>
        </w:rPr>
        <w:t xml:space="preserve"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 </w:t>
      </w:r>
    </w:p>
    <w:p w14:paraId="6BAE179E" w14:textId="77777777" w:rsidR="00435EC8" w:rsidRPr="00435EC8" w:rsidRDefault="00435EC8" w:rsidP="00435EC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35EC8">
        <w:rPr>
          <w:rFonts w:eastAsia="Times New Roman" w:cs="Times New Roman"/>
          <w:sz w:val="24"/>
          <w:szCs w:val="24"/>
          <w:lang w:eastAsia="ru-RU"/>
        </w:rPr>
        <w:t xml:space="preserve"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 </w:t>
      </w:r>
    </w:p>
    <w:p w14:paraId="10CCF75F" w14:textId="77777777" w:rsidR="00435EC8" w:rsidRPr="00435EC8" w:rsidRDefault="00435EC8" w:rsidP="00435EC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35EC8">
        <w:rPr>
          <w:rFonts w:eastAsia="Times New Roman" w:cs="Times New Roman"/>
          <w:sz w:val="24"/>
          <w:szCs w:val="24"/>
          <w:lang w:eastAsia="ru-RU"/>
        </w:rPr>
        <w:t xml:space="preserve"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 </w:t>
      </w:r>
    </w:p>
    <w:p w14:paraId="223AAB70" w14:textId="77777777" w:rsidR="00435EC8" w:rsidRPr="00435EC8" w:rsidRDefault="00435EC8" w:rsidP="00435EC8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35EC8">
        <w:rPr>
          <w:rFonts w:eastAsia="Times New Roman" w:cs="Times New Roman"/>
          <w:sz w:val="24"/>
          <w:szCs w:val="24"/>
          <w:lang w:eastAsia="ru-RU"/>
        </w:rPr>
        <w:t>об отклонении апелляции;</w:t>
      </w:r>
    </w:p>
    <w:p w14:paraId="3FCFBCCE" w14:textId="77777777" w:rsidR="00435EC8" w:rsidRPr="00435EC8" w:rsidRDefault="00435EC8" w:rsidP="00435EC8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35EC8">
        <w:rPr>
          <w:rFonts w:eastAsia="Times New Roman" w:cs="Times New Roman"/>
          <w:sz w:val="24"/>
          <w:szCs w:val="24"/>
          <w:lang w:eastAsia="ru-RU"/>
        </w:rPr>
        <w:t>об удовлетворении апелляции.</w:t>
      </w:r>
    </w:p>
    <w:p w14:paraId="1F8B11DD" w14:textId="77777777" w:rsidR="00435EC8" w:rsidRPr="00435EC8" w:rsidRDefault="00435EC8" w:rsidP="00435EC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35EC8">
        <w:rPr>
          <w:rFonts w:eastAsia="Times New Roman" w:cs="Times New Roman"/>
          <w:sz w:val="24"/>
          <w:szCs w:val="24"/>
          <w:lang w:eastAsia="ru-RU"/>
        </w:rPr>
        <w:t xml:space="preserve"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 </w:t>
      </w:r>
    </w:p>
    <w:p w14:paraId="35391BC2" w14:textId="77777777" w:rsidR="00435EC8" w:rsidRPr="00435EC8" w:rsidRDefault="00435EC8" w:rsidP="00435EC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35EC8">
        <w:rPr>
          <w:rFonts w:eastAsia="Times New Roman" w:cs="Times New Roman"/>
          <w:sz w:val="24"/>
          <w:szCs w:val="24"/>
          <w:lang w:eastAsia="ru-RU"/>
        </w:rPr>
        <w:lastRenderedPageBreak/>
        <w:t xml:space="preserve"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 </w:t>
      </w:r>
    </w:p>
    <w:p w14:paraId="6AEABE76" w14:textId="77777777" w:rsidR="00435EC8" w:rsidRPr="00435EC8" w:rsidRDefault="00435EC8" w:rsidP="00435EC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35EC8">
        <w:rPr>
          <w:rFonts w:eastAsia="Times New Roman" w:cs="Times New Roman"/>
          <w:sz w:val="24"/>
          <w:szCs w:val="24"/>
          <w:lang w:eastAsia="ru-RU"/>
        </w:rPr>
        <w:t xml:space="preserve"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 </w:t>
      </w:r>
    </w:p>
    <w:p w14:paraId="4A999EAA" w14:textId="77777777" w:rsidR="00435EC8" w:rsidRPr="00435EC8" w:rsidRDefault="00435EC8" w:rsidP="00435EC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35EC8">
        <w:rPr>
          <w:rFonts w:eastAsia="Times New Roman" w:cs="Times New Roman"/>
          <w:sz w:val="24"/>
          <w:szCs w:val="24"/>
          <w:lang w:eastAsia="ru-RU"/>
        </w:rPr>
        <w:t xml:space="preserve">Указанные материалы предъявляются обучающемуся (при его участии в рассмотрении апелляции). </w:t>
      </w:r>
    </w:p>
    <w:p w14:paraId="0268CBE2" w14:textId="77777777" w:rsidR="00435EC8" w:rsidRPr="00435EC8" w:rsidRDefault="00435EC8" w:rsidP="00435EC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35EC8">
        <w:rPr>
          <w:rFonts w:eastAsia="Times New Roman" w:cs="Times New Roman"/>
          <w:sz w:val="24"/>
          <w:szCs w:val="24"/>
          <w:lang w:eastAsia="ru-RU"/>
        </w:rPr>
        <w:t xml:space="preserve"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 </w:t>
      </w:r>
    </w:p>
    <w:p w14:paraId="096254B4" w14:textId="77777777" w:rsidR="00435EC8" w:rsidRPr="00435EC8" w:rsidRDefault="00435EC8" w:rsidP="00435EC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35EC8">
        <w:rPr>
          <w:rFonts w:eastAsia="Times New Roman" w:cs="Times New Roman"/>
          <w:sz w:val="24"/>
          <w:szCs w:val="24"/>
          <w:lang w:eastAsia="ru-RU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 </w:t>
      </w:r>
    </w:p>
    <w:p w14:paraId="1C582854" w14:textId="77777777" w:rsidR="00435EC8" w:rsidRPr="00435EC8" w:rsidRDefault="00435EC8" w:rsidP="00435EC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35EC8">
        <w:rPr>
          <w:rFonts w:eastAsia="Times New Roman" w:cs="Times New Roman"/>
          <w:sz w:val="24"/>
          <w:szCs w:val="24"/>
          <w:lang w:eastAsia="ru-RU"/>
        </w:rPr>
        <w:t xml:space="preserve"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 </w:t>
      </w:r>
    </w:p>
    <w:p w14:paraId="7D0FEC0E" w14:textId="77777777" w:rsidR="00435EC8" w:rsidRPr="00435EC8" w:rsidRDefault="00435EC8" w:rsidP="00435EC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35EC8">
        <w:rPr>
          <w:rFonts w:eastAsia="Times New Roman" w:cs="Times New Roman"/>
          <w:sz w:val="24"/>
          <w:szCs w:val="24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 </w:t>
      </w:r>
    </w:p>
    <w:p w14:paraId="5C379C4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30A"/>
    <w:multiLevelType w:val="multilevel"/>
    <w:tmpl w:val="99CE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02136"/>
    <w:multiLevelType w:val="multilevel"/>
    <w:tmpl w:val="AAD0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A7091"/>
    <w:multiLevelType w:val="multilevel"/>
    <w:tmpl w:val="5D70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627117"/>
    <w:multiLevelType w:val="multilevel"/>
    <w:tmpl w:val="7CE8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107215"/>
    <w:multiLevelType w:val="multilevel"/>
    <w:tmpl w:val="C7F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5A1D12"/>
    <w:multiLevelType w:val="multilevel"/>
    <w:tmpl w:val="D63E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940845">
    <w:abstractNumId w:val="1"/>
  </w:num>
  <w:num w:numId="2" w16cid:durableId="1543979216">
    <w:abstractNumId w:val="0"/>
  </w:num>
  <w:num w:numId="3" w16cid:durableId="796610418">
    <w:abstractNumId w:val="4"/>
  </w:num>
  <w:num w:numId="4" w16cid:durableId="171838204">
    <w:abstractNumId w:val="5"/>
  </w:num>
  <w:num w:numId="5" w16cid:durableId="312611468">
    <w:abstractNumId w:val="3"/>
  </w:num>
  <w:num w:numId="6" w16cid:durableId="907810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C8"/>
    <w:rsid w:val="00435EC8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156F"/>
  <w15:chartTrackingRefBased/>
  <w15:docId w15:val="{96FF4C57-89AA-4CC7-AB55-40726551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2023-04-14T13:37:00Z</dcterms:created>
  <dcterms:modified xsi:type="dcterms:W3CDTF">2023-04-14T13:38:00Z</dcterms:modified>
</cp:coreProperties>
</file>