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DF" w:rsidRDefault="003329DF" w:rsidP="003329DF">
      <w:pPr>
        <w:pStyle w:val="Default"/>
        <w:rPr>
          <w:sz w:val="26"/>
          <w:szCs w:val="26"/>
        </w:rPr>
      </w:pPr>
      <w:r>
        <w:rPr>
          <w:b/>
          <w:bCs/>
          <w:sz w:val="26"/>
          <w:szCs w:val="26"/>
        </w:rPr>
        <w:t xml:space="preserve">2.6. Организация проведения итогового сочинения (изложения) на федеральном уровне, региональном уровне и на уровне образовательных организаций </w:t>
      </w:r>
    </w:p>
    <w:p w:rsidR="003329DF" w:rsidRDefault="003329DF" w:rsidP="003329DF">
      <w:pPr>
        <w:pStyle w:val="Default"/>
        <w:rPr>
          <w:sz w:val="26"/>
          <w:szCs w:val="26"/>
        </w:rPr>
      </w:pPr>
      <w:r>
        <w:rPr>
          <w:b/>
          <w:bCs/>
          <w:sz w:val="26"/>
          <w:szCs w:val="26"/>
        </w:rPr>
        <w:t xml:space="preserve">2.6.1. Организация проведения итогового сочинения (изложения) на федеральном уровне </w:t>
      </w:r>
    </w:p>
    <w:p w:rsidR="003329DF" w:rsidRDefault="003329DF" w:rsidP="003329DF">
      <w:pPr>
        <w:pStyle w:val="Default"/>
        <w:rPr>
          <w:sz w:val="26"/>
          <w:szCs w:val="26"/>
        </w:rPr>
      </w:pPr>
      <w:proofErr w:type="spellStart"/>
      <w:r>
        <w:rPr>
          <w:b/>
          <w:bCs/>
          <w:sz w:val="26"/>
          <w:szCs w:val="26"/>
        </w:rPr>
        <w:t>Рособрнадзор</w:t>
      </w:r>
      <w:proofErr w:type="spellEnd"/>
      <w:r>
        <w:rPr>
          <w:b/>
          <w:bCs/>
          <w:sz w:val="26"/>
          <w:szCs w:val="26"/>
        </w:rPr>
        <w:t xml:space="preserve"> </w:t>
      </w:r>
      <w:r>
        <w:rPr>
          <w:sz w:val="26"/>
          <w:szCs w:val="26"/>
        </w:rPr>
        <w:t xml:space="preserve">в рамках организации и проведения итогового сочинения (изложения) осуществляет следующие функции: </w:t>
      </w:r>
    </w:p>
    <w:p w:rsidR="003329DF" w:rsidRDefault="003329DF" w:rsidP="003329DF">
      <w:pPr>
        <w:pStyle w:val="Default"/>
        <w:rPr>
          <w:sz w:val="26"/>
          <w:szCs w:val="26"/>
        </w:rPr>
      </w:pPr>
      <w:r>
        <w:rPr>
          <w:sz w:val="26"/>
          <w:szCs w:val="26"/>
        </w:rPr>
        <w:t xml:space="preserve">осуществляет методическое обеспечение проведения итогового сочинения (изложения); </w:t>
      </w:r>
    </w:p>
    <w:p w:rsidR="003329DF" w:rsidRDefault="003329DF" w:rsidP="003329DF">
      <w:pPr>
        <w:pStyle w:val="Default"/>
        <w:rPr>
          <w:sz w:val="26"/>
          <w:szCs w:val="26"/>
        </w:rPr>
      </w:pPr>
      <w:r>
        <w:rPr>
          <w:sz w:val="26"/>
          <w:szCs w:val="26"/>
        </w:rPr>
        <w:t xml:space="preserve">организует разработку и функционирование закрытого банка тем итогового сочинения и открытого банка текстов для итогового изложения; </w:t>
      </w:r>
    </w:p>
    <w:p w:rsidR="00762264" w:rsidRDefault="003329DF" w:rsidP="00762264">
      <w:pPr>
        <w:pStyle w:val="Default"/>
        <w:rPr>
          <w:sz w:val="26"/>
          <w:szCs w:val="26"/>
        </w:rPr>
      </w:pPr>
      <w:r>
        <w:rPr>
          <w:sz w:val="26"/>
          <w:szCs w:val="26"/>
        </w:rPr>
        <w:t xml:space="preserve">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(изложения) (см. Приложение 9); </w:t>
      </w:r>
    </w:p>
    <w:p w:rsidR="003329DF" w:rsidRDefault="003329DF" w:rsidP="00762264">
      <w:pPr>
        <w:pStyle w:val="Default"/>
        <w:rPr>
          <w:color w:val="auto"/>
          <w:sz w:val="26"/>
          <w:szCs w:val="26"/>
        </w:rPr>
      </w:pPr>
      <w:r>
        <w:rPr>
          <w:color w:val="auto"/>
          <w:sz w:val="26"/>
          <w:szCs w:val="26"/>
        </w:rPr>
        <w:t xml:space="preserve">организует обеспечение ОИВ темами итогового сочинения, сформированными из закрытого банка тем итогового сочинения, и текстами для итогового изложения из открытого банка текстов для итогового изложения; </w:t>
      </w:r>
    </w:p>
    <w:p w:rsidR="003329DF" w:rsidRDefault="003329DF" w:rsidP="003329DF">
      <w:pPr>
        <w:pStyle w:val="Default"/>
        <w:rPr>
          <w:color w:val="auto"/>
          <w:sz w:val="26"/>
          <w:szCs w:val="26"/>
        </w:rPr>
      </w:pPr>
      <w:r>
        <w:rPr>
          <w:color w:val="auto"/>
          <w:sz w:val="26"/>
          <w:szCs w:val="26"/>
        </w:rPr>
        <w:t xml:space="preserve">разрабатывает единые форматы бланков итогового сочинения (изложения); </w:t>
      </w:r>
    </w:p>
    <w:p w:rsidR="003329DF" w:rsidRDefault="003329DF" w:rsidP="003329DF">
      <w:pPr>
        <w:pStyle w:val="Default"/>
        <w:rPr>
          <w:color w:val="auto"/>
          <w:sz w:val="26"/>
          <w:szCs w:val="26"/>
        </w:rPr>
      </w:pPr>
      <w:r>
        <w:rPr>
          <w:color w:val="auto"/>
          <w:sz w:val="26"/>
          <w:szCs w:val="26"/>
        </w:rPr>
        <w:t xml:space="preserve">разрабатывает единые правила заполнения бланков итогового сочинения (изложения); </w:t>
      </w:r>
    </w:p>
    <w:p w:rsidR="003329DF" w:rsidRDefault="003329DF" w:rsidP="003329DF">
      <w:pPr>
        <w:pStyle w:val="Default"/>
        <w:rPr>
          <w:color w:val="auto"/>
          <w:sz w:val="26"/>
          <w:szCs w:val="26"/>
        </w:rPr>
      </w:pPr>
      <w:r>
        <w:rPr>
          <w:color w:val="auto"/>
          <w:sz w:val="26"/>
          <w:szCs w:val="26"/>
        </w:rPr>
        <w:t xml:space="preserve">разрабатывает единый сборник отчетных форм для проведения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определяет дополнительную дату проведения итогового сочинения (изложения) на основании мотивированных обращений ОИВ в случае невозможности проведения итогового сочинения (изложения) в даты, установленные пунктами 22 и 30 Порядка. </w:t>
      </w:r>
    </w:p>
    <w:p w:rsidR="003329DF" w:rsidRDefault="003329DF" w:rsidP="003329DF">
      <w:pPr>
        <w:pStyle w:val="Default"/>
        <w:rPr>
          <w:color w:val="auto"/>
          <w:sz w:val="26"/>
          <w:szCs w:val="26"/>
        </w:rPr>
      </w:pPr>
      <w:r>
        <w:rPr>
          <w:b/>
          <w:bCs/>
          <w:color w:val="auto"/>
          <w:sz w:val="26"/>
          <w:szCs w:val="26"/>
        </w:rPr>
        <w:t xml:space="preserve">2.6.2. Организация проведения итогового сочинения (изложения) на региональном уровне </w:t>
      </w:r>
    </w:p>
    <w:p w:rsidR="003329DF" w:rsidRDefault="003329DF" w:rsidP="003329DF">
      <w:pPr>
        <w:pStyle w:val="Default"/>
        <w:rPr>
          <w:color w:val="auto"/>
          <w:sz w:val="26"/>
          <w:szCs w:val="26"/>
        </w:rPr>
      </w:pPr>
      <w:r>
        <w:rPr>
          <w:color w:val="auto"/>
          <w:sz w:val="26"/>
          <w:szCs w:val="26"/>
        </w:rPr>
        <w:t xml:space="preserve">2.6.2.1. </w:t>
      </w:r>
      <w:r>
        <w:rPr>
          <w:b/>
          <w:bCs/>
          <w:color w:val="auto"/>
          <w:sz w:val="26"/>
          <w:szCs w:val="26"/>
        </w:rPr>
        <w:t xml:space="preserve">ОИВ </w:t>
      </w:r>
      <w:r>
        <w:rPr>
          <w:color w:val="auto"/>
          <w:sz w:val="26"/>
          <w:szCs w:val="26"/>
        </w:rPr>
        <w:t xml:space="preserve">в рамках организации и проведения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определяют порядок проведения итогового сочинения (изложения), порядок проверки итогового сочинения (изложения); </w:t>
      </w:r>
    </w:p>
    <w:p w:rsidR="003329DF" w:rsidRDefault="003329DF" w:rsidP="003329DF">
      <w:pPr>
        <w:pStyle w:val="Default"/>
        <w:rPr>
          <w:color w:val="auto"/>
          <w:sz w:val="26"/>
          <w:szCs w:val="26"/>
        </w:rPr>
      </w:pPr>
      <w:r>
        <w:rPr>
          <w:color w:val="auto"/>
          <w:sz w:val="26"/>
          <w:szCs w:val="26"/>
        </w:rPr>
        <w:t xml:space="preserve">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 </w:t>
      </w:r>
    </w:p>
    <w:p w:rsidR="003329DF" w:rsidRDefault="003329DF" w:rsidP="003329DF">
      <w:pPr>
        <w:pStyle w:val="Default"/>
        <w:rPr>
          <w:color w:val="auto"/>
          <w:sz w:val="26"/>
          <w:szCs w:val="26"/>
        </w:rPr>
      </w:pPr>
      <w:r>
        <w:rPr>
          <w:color w:val="auto"/>
          <w:sz w:val="26"/>
          <w:szCs w:val="26"/>
        </w:rPr>
        <w:t xml:space="preserve">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 </w:t>
      </w:r>
    </w:p>
    <w:p w:rsidR="003329DF" w:rsidRDefault="003329DF" w:rsidP="003329DF">
      <w:pPr>
        <w:pStyle w:val="Default"/>
        <w:rPr>
          <w:color w:val="auto"/>
          <w:sz w:val="26"/>
          <w:szCs w:val="26"/>
        </w:rPr>
      </w:pPr>
      <w:r>
        <w:rPr>
          <w:color w:val="auto"/>
          <w:sz w:val="26"/>
          <w:szCs w:val="26"/>
        </w:rPr>
        <w:t xml:space="preserve">определяют места регистрации для участия в итоговом сочинении для лиц, перечисленных в подпункте 2.1.2 настоящих Методических рекомендаций; </w:t>
      </w:r>
    </w:p>
    <w:p w:rsidR="003329DF" w:rsidRDefault="003329DF" w:rsidP="003329DF">
      <w:pPr>
        <w:pStyle w:val="Default"/>
        <w:rPr>
          <w:color w:val="auto"/>
          <w:sz w:val="26"/>
          <w:szCs w:val="26"/>
        </w:rPr>
      </w:pPr>
      <w:r>
        <w:rPr>
          <w:color w:val="auto"/>
          <w:sz w:val="26"/>
          <w:szCs w:val="26"/>
        </w:rPr>
        <w:t xml:space="preserve">определяют техническую схему обеспечения проведения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определяют порядок тиражирования бланков итогового сочинения (изложения); </w:t>
      </w:r>
    </w:p>
    <w:p w:rsidR="003329DF" w:rsidRDefault="003329DF" w:rsidP="003329DF">
      <w:pPr>
        <w:pStyle w:val="Default"/>
        <w:rPr>
          <w:color w:val="auto"/>
          <w:sz w:val="26"/>
          <w:szCs w:val="26"/>
        </w:rPr>
      </w:pPr>
      <w:r>
        <w:rPr>
          <w:color w:val="auto"/>
          <w:sz w:val="26"/>
          <w:szCs w:val="26"/>
        </w:rPr>
        <w:lastRenderedPageBreak/>
        <w:t xml:space="preserve">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определяют порядок и схему копирования бланков участников итогового сочинения (изложения) для организации проверки лицами, входящими в состав комиссии по проверке итогового сочинения (изложения); </w:t>
      </w:r>
    </w:p>
    <w:p w:rsidR="003329DF" w:rsidRDefault="003329DF" w:rsidP="003329DF">
      <w:pPr>
        <w:pStyle w:val="Default"/>
        <w:rPr>
          <w:color w:val="auto"/>
          <w:sz w:val="26"/>
          <w:szCs w:val="26"/>
        </w:rPr>
      </w:pPr>
      <w:r>
        <w:rPr>
          <w:color w:val="auto"/>
          <w:sz w:val="26"/>
          <w:szCs w:val="26"/>
        </w:rPr>
        <w:t xml:space="preserve">определяют порядок организации питания для участников итогового сочинения (изложения) с ОВЗ, участников итогового сочинения (изложения) – детей-инвалидов и инвалидов (подпункт 2.3 настоящих Методических рекомендаций); </w:t>
      </w:r>
    </w:p>
    <w:p w:rsidR="003329DF" w:rsidRDefault="003329DF" w:rsidP="003329DF">
      <w:pPr>
        <w:pStyle w:val="Default"/>
        <w:rPr>
          <w:color w:val="auto"/>
          <w:sz w:val="26"/>
          <w:szCs w:val="26"/>
        </w:rPr>
      </w:pPr>
      <w:r>
        <w:rPr>
          <w:color w:val="auto"/>
          <w:sz w:val="26"/>
          <w:szCs w:val="26"/>
        </w:rPr>
        <w:t xml:space="preserve">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определяют порядок сканирования оригиналов бланков участников итогового сочинения (изложения); </w:t>
      </w:r>
    </w:p>
    <w:p w:rsidR="003329DF" w:rsidRDefault="003329DF" w:rsidP="00762264">
      <w:pPr>
        <w:pStyle w:val="Default"/>
        <w:rPr>
          <w:color w:val="auto"/>
          <w:sz w:val="26"/>
          <w:szCs w:val="26"/>
        </w:rPr>
      </w:pPr>
      <w:r>
        <w:rPr>
          <w:color w:val="auto"/>
          <w:sz w:val="26"/>
          <w:szCs w:val="26"/>
        </w:rPr>
        <w:t xml:space="preserve">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 </w:t>
      </w:r>
    </w:p>
    <w:p w:rsidR="003329DF" w:rsidRDefault="003329DF" w:rsidP="003329DF">
      <w:pPr>
        <w:pStyle w:val="Default"/>
        <w:rPr>
          <w:color w:val="auto"/>
          <w:sz w:val="26"/>
          <w:szCs w:val="26"/>
        </w:rPr>
      </w:pPr>
      <w:r>
        <w:rPr>
          <w:color w:val="auto"/>
          <w:sz w:val="26"/>
          <w:szCs w:val="26"/>
        </w:rPr>
        <w:t xml:space="preserve">определяют сроки, места и порядок ознакомления участников с результатами итогового сочинения (изложения); </w:t>
      </w:r>
    </w:p>
    <w:p w:rsidR="003329DF" w:rsidRDefault="003329DF" w:rsidP="003329DF">
      <w:pPr>
        <w:pStyle w:val="Default"/>
        <w:rPr>
          <w:color w:val="auto"/>
          <w:sz w:val="26"/>
          <w:szCs w:val="26"/>
        </w:rPr>
      </w:pPr>
      <w:r>
        <w:rPr>
          <w:color w:val="auto"/>
          <w:sz w:val="26"/>
          <w:szCs w:val="26"/>
        </w:rPr>
        <w:t xml:space="preserve">определяют порядок проведения повторной проверки итогового сочинения (изложения)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в случаях, предусмотренных подпунктом 5.3 настоящих Методических рекомендаций; </w:t>
      </w:r>
    </w:p>
    <w:p w:rsidR="003329DF" w:rsidRDefault="003329DF" w:rsidP="003329DF">
      <w:pPr>
        <w:pStyle w:val="Default"/>
        <w:rPr>
          <w:color w:val="auto"/>
          <w:sz w:val="26"/>
          <w:szCs w:val="26"/>
        </w:rPr>
      </w:pPr>
      <w:r>
        <w:rPr>
          <w:color w:val="auto"/>
          <w:sz w:val="26"/>
          <w:szCs w:val="26"/>
        </w:rPr>
        <w:t xml:space="preserve">организуют формирование и ведение РИС, внесение сведений в РИС; </w:t>
      </w:r>
    </w:p>
    <w:p w:rsidR="003329DF" w:rsidRDefault="003329DF" w:rsidP="003329DF">
      <w:pPr>
        <w:pStyle w:val="Default"/>
        <w:rPr>
          <w:color w:val="auto"/>
          <w:sz w:val="26"/>
          <w:szCs w:val="26"/>
        </w:rPr>
      </w:pPr>
      <w:proofErr w:type="gramStart"/>
      <w:r>
        <w:rPr>
          <w:color w:val="auto"/>
          <w:sz w:val="26"/>
          <w:szCs w:val="26"/>
        </w:rPr>
        <w:t>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официальных сайтах ОИВ в сети «Интернет» или соответствующих специализированных</w:t>
      </w:r>
      <w:proofErr w:type="gramEnd"/>
      <w:r>
        <w:rPr>
          <w:color w:val="auto"/>
          <w:sz w:val="26"/>
          <w:szCs w:val="26"/>
        </w:rPr>
        <w:t xml:space="preserve"> </w:t>
      </w:r>
      <w:proofErr w:type="gramStart"/>
      <w:r>
        <w:rPr>
          <w:color w:val="auto"/>
          <w:sz w:val="26"/>
          <w:szCs w:val="26"/>
        </w:rPr>
        <w:t>сайтах</w:t>
      </w:r>
      <w:proofErr w:type="gramEnd"/>
      <w:r>
        <w:rPr>
          <w:color w:val="auto"/>
          <w:sz w:val="26"/>
          <w:szCs w:val="26"/>
        </w:rPr>
        <w:t xml:space="preserve">; </w:t>
      </w:r>
    </w:p>
    <w:p w:rsidR="003329DF" w:rsidRDefault="003329DF" w:rsidP="003329DF">
      <w:pPr>
        <w:pStyle w:val="Default"/>
        <w:rPr>
          <w:color w:val="auto"/>
          <w:sz w:val="26"/>
          <w:szCs w:val="26"/>
        </w:rPr>
      </w:pPr>
      <w:r>
        <w:rPr>
          <w:color w:val="auto"/>
          <w:sz w:val="26"/>
          <w:szCs w:val="26"/>
        </w:rPr>
        <w:t xml:space="preserve">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требованиями, установленными Порядком; </w:t>
      </w:r>
    </w:p>
    <w:p w:rsidR="003329DF" w:rsidRDefault="003329DF" w:rsidP="003329DF">
      <w:pPr>
        <w:pStyle w:val="Default"/>
        <w:rPr>
          <w:color w:val="auto"/>
          <w:sz w:val="26"/>
          <w:szCs w:val="26"/>
        </w:rPr>
      </w:pPr>
      <w:r>
        <w:rPr>
          <w:color w:val="auto"/>
          <w:sz w:val="26"/>
          <w:szCs w:val="26"/>
        </w:rPr>
        <w:t xml:space="preserve">обеспечивают техническую готовность образовательных организаций к проведению и проверке итогового сочинения (изложения); </w:t>
      </w:r>
    </w:p>
    <w:p w:rsidR="003329DF" w:rsidRDefault="003329DF" w:rsidP="003329DF">
      <w:pPr>
        <w:pStyle w:val="Default"/>
        <w:rPr>
          <w:color w:val="auto"/>
          <w:sz w:val="26"/>
          <w:szCs w:val="26"/>
        </w:rPr>
      </w:pPr>
      <w:r>
        <w:rPr>
          <w:color w:val="auto"/>
          <w:sz w:val="26"/>
          <w:szCs w:val="26"/>
        </w:rPr>
        <w:t xml:space="preserve">обеспечивают передачу комплекта тем итогового сочинения (текстов для итогового изложения) в места проведения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обеспечивают информационную безопасность при хранении, использовании и передаче текстов для итогового изложения; </w:t>
      </w:r>
    </w:p>
    <w:p w:rsidR="003329DF" w:rsidRDefault="003329DF" w:rsidP="003329DF">
      <w:pPr>
        <w:pStyle w:val="Default"/>
        <w:rPr>
          <w:color w:val="auto"/>
          <w:sz w:val="26"/>
          <w:szCs w:val="26"/>
        </w:rPr>
      </w:pPr>
      <w:r>
        <w:rPr>
          <w:color w:val="auto"/>
          <w:sz w:val="26"/>
          <w:szCs w:val="26"/>
        </w:rPr>
        <w:t xml:space="preserve">обеспечивают хранение текстов для итогового изложения, в том числе определяют места хранения и лиц, имеющих доступ к текстам для итогового изложения; </w:t>
      </w:r>
    </w:p>
    <w:p w:rsidR="003329DF" w:rsidRDefault="003329DF" w:rsidP="003329DF">
      <w:pPr>
        <w:pStyle w:val="Default"/>
        <w:rPr>
          <w:color w:val="auto"/>
          <w:sz w:val="26"/>
          <w:szCs w:val="26"/>
        </w:rPr>
      </w:pPr>
      <w:r>
        <w:rPr>
          <w:color w:val="auto"/>
          <w:sz w:val="26"/>
          <w:szCs w:val="26"/>
        </w:rPr>
        <w:lastRenderedPageBreak/>
        <w:t xml:space="preserve">обеспечивают ознакомление участников итогового сочинения (изложения) с результатами итогового сочинения (изложения) в сроки, установленные ОИВ; </w:t>
      </w:r>
    </w:p>
    <w:p w:rsidR="003329DF" w:rsidRDefault="003329DF" w:rsidP="003329DF">
      <w:pPr>
        <w:pStyle w:val="Default"/>
        <w:rPr>
          <w:color w:val="auto"/>
          <w:sz w:val="26"/>
          <w:szCs w:val="26"/>
        </w:rPr>
      </w:pPr>
      <w:r>
        <w:rPr>
          <w:color w:val="auto"/>
          <w:sz w:val="26"/>
          <w:szCs w:val="26"/>
        </w:rPr>
        <w:t xml:space="preserve">направляют мотивированное обращение в </w:t>
      </w:r>
      <w:proofErr w:type="spellStart"/>
      <w:r>
        <w:rPr>
          <w:color w:val="auto"/>
          <w:sz w:val="26"/>
          <w:szCs w:val="26"/>
        </w:rPr>
        <w:t>Рособрнадзор</w:t>
      </w:r>
      <w:proofErr w:type="spellEnd"/>
      <w:r>
        <w:rPr>
          <w:color w:val="auto"/>
          <w:sz w:val="26"/>
          <w:szCs w:val="26"/>
        </w:rPr>
        <w:t xml:space="preserve"> 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с просьбой рассмотреть 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Порядком. </w:t>
      </w:r>
    </w:p>
    <w:p w:rsidR="003329DF" w:rsidRDefault="003329DF" w:rsidP="003329DF">
      <w:pPr>
        <w:pStyle w:val="Default"/>
        <w:rPr>
          <w:color w:val="auto"/>
          <w:sz w:val="26"/>
          <w:szCs w:val="26"/>
        </w:rPr>
      </w:pPr>
      <w:r>
        <w:rPr>
          <w:color w:val="auto"/>
          <w:sz w:val="26"/>
          <w:szCs w:val="26"/>
        </w:rPr>
        <w:t xml:space="preserve">2.6.2.2. </w:t>
      </w:r>
      <w:r>
        <w:rPr>
          <w:b/>
          <w:bCs/>
          <w:color w:val="auto"/>
          <w:sz w:val="26"/>
          <w:szCs w:val="26"/>
        </w:rPr>
        <w:t xml:space="preserve">РЦОИ </w:t>
      </w:r>
      <w:r>
        <w:rPr>
          <w:color w:val="auto"/>
          <w:sz w:val="26"/>
          <w:szCs w:val="26"/>
        </w:rPr>
        <w:t xml:space="preserve">в рамках организации и проведения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осуществляет организационное и технологическое обеспечение проведения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осуществляет деятельность по эксплуатации РИС и взаимодействию с ФИС; </w:t>
      </w:r>
    </w:p>
    <w:p w:rsidR="00762264" w:rsidRDefault="003329DF" w:rsidP="00762264">
      <w:pPr>
        <w:pStyle w:val="Default"/>
        <w:rPr>
          <w:color w:val="auto"/>
          <w:sz w:val="26"/>
          <w:szCs w:val="26"/>
        </w:rPr>
      </w:pPr>
      <w:r>
        <w:rPr>
          <w:color w:val="auto"/>
          <w:sz w:val="26"/>
          <w:szCs w:val="26"/>
        </w:rPr>
        <w:t>выполняет иные функции по организации и проведению итогового сочинени</w:t>
      </w:r>
      <w:r w:rsidR="00762264">
        <w:rPr>
          <w:color w:val="auto"/>
          <w:sz w:val="26"/>
          <w:szCs w:val="26"/>
        </w:rPr>
        <w:t>я (изложения), возложенные ОИВ.</w:t>
      </w:r>
    </w:p>
    <w:p w:rsidR="003329DF" w:rsidRDefault="003329DF" w:rsidP="00762264">
      <w:pPr>
        <w:pStyle w:val="Default"/>
        <w:rPr>
          <w:color w:val="auto"/>
          <w:sz w:val="26"/>
          <w:szCs w:val="26"/>
        </w:rPr>
      </w:pPr>
      <w:r>
        <w:rPr>
          <w:b/>
          <w:bCs/>
          <w:color w:val="auto"/>
          <w:sz w:val="26"/>
          <w:szCs w:val="26"/>
        </w:rPr>
        <w:t xml:space="preserve">2.6.3. Организация проведения итогового сочинения (изложения) на уровне образовательных организаций </w:t>
      </w:r>
    </w:p>
    <w:p w:rsidR="003329DF" w:rsidRDefault="003329DF" w:rsidP="003329DF">
      <w:pPr>
        <w:pStyle w:val="Default"/>
        <w:rPr>
          <w:color w:val="auto"/>
          <w:sz w:val="26"/>
          <w:szCs w:val="26"/>
        </w:rPr>
      </w:pPr>
      <w:r>
        <w:rPr>
          <w:b/>
          <w:bCs/>
          <w:color w:val="auto"/>
          <w:sz w:val="26"/>
          <w:szCs w:val="26"/>
        </w:rPr>
        <w:t xml:space="preserve">Образовательные организации в рамках организации и проведения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 </w:t>
      </w:r>
    </w:p>
    <w:p w:rsidR="003329DF" w:rsidRDefault="003329DF" w:rsidP="003329DF">
      <w:pPr>
        <w:pStyle w:val="Default"/>
        <w:rPr>
          <w:color w:val="auto"/>
          <w:sz w:val="26"/>
          <w:szCs w:val="26"/>
        </w:rPr>
      </w:pPr>
      <w:proofErr w:type="gramStart"/>
      <w:r>
        <w:rPr>
          <w:color w:val="auto"/>
          <w:sz w:val="26"/>
          <w:szCs w:val="26"/>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 ведении во время проведения итогового сочинения (изложения) видеозаписи (в случае, если соответствующее решение было принято ОИВ), о времени</w:t>
      </w:r>
      <w:proofErr w:type="gramEnd"/>
      <w:r>
        <w:rPr>
          <w:color w:val="auto"/>
          <w:sz w:val="26"/>
          <w:szCs w:val="26"/>
        </w:rPr>
        <w:t xml:space="preserve"> и </w:t>
      </w:r>
      <w:proofErr w:type="gramStart"/>
      <w:r>
        <w:rPr>
          <w:color w:val="auto"/>
          <w:sz w:val="26"/>
          <w:szCs w:val="26"/>
        </w:rPr>
        <w:t>месте</w:t>
      </w:r>
      <w:proofErr w:type="gramEnd"/>
      <w:r>
        <w:rPr>
          <w:color w:val="auto"/>
          <w:sz w:val="26"/>
          <w:szCs w:val="26"/>
        </w:rPr>
        <w:t xml:space="preserve"> ознакомления с результатами итогового сочинения (изложения), а также о результатах итогового сочинения (изложения), полученных обучающимися и экстернами; </w:t>
      </w:r>
    </w:p>
    <w:p w:rsidR="003329DF" w:rsidRDefault="003329DF" w:rsidP="003329DF">
      <w:pPr>
        <w:pStyle w:val="Default"/>
        <w:rPr>
          <w:color w:val="auto"/>
          <w:sz w:val="26"/>
          <w:szCs w:val="26"/>
        </w:rPr>
      </w:pPr>
      <w:r>
        <w:rPr>
          <w:color w:val="auto"/>
          <w:sz w:val="26"/>
          <w:szCs w:val="26"/>
        </w:rPr>
        <w:t xml:space="preserve">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Приложение 5); </w:t>
      </w:r>
    </w:p>
    <w:p w:rsidR="003329DF" w:rsidRDefault="003329DF" w:rsidP="003329DF">
      <w:pPr>
        <w:pStyle w:val="Default"/>
        <w:rPr>
          <w:color w:val="auto"/>
          <w:sz w:val="26"/>
          <w:szCs w:val="26"/>
        </w:rPr>
      </w:pPr>
      <w:r>
        <w:rPr>
          <w:color w:val="auto"/>
          <w:sz w:val="26"/>
          <w:szCs w:val="26"/>
        </w:rPr>
        <w:t xml:space="preserve">обеспечивают участников итогового сочинения орфографическими словарями при проведении итогового сочинения; </w:t>
      </w:r>
    </w:p>
    <w:p w:rsidR="003329DF" w:rsidRDefault="003329DF" w:rsidP="003329DF">
      <w:pPr>
        <w:pStyle w:val="Default"/>
        <w:rPr>
          <w:color w:val="auto"/>
          <w:sz w:val="26"/>
          <w:szCs w:val="26"/>
        </w:rPr>
      </w:pPr>
      <w:r>
        <w:rPr>
          <w:color w:val="auto"/>
          <w:sz w:val="26"/>
          <w:szCs w:val="26"/>
        </w:rPr>
        <w:t xml:space="preserve">обеспечивают участников итогового изложения орфографическими и толковыми словарями при проведении итогового изложения. </w:t>
      </w:r>
    </w:p>
    <w:p w:rsidR="003329DF" w:rsidRDefault="003329DF" w:rsidP="003329DF">
      <w:pPr>
        <w:pStyle w:val="Default"/>
        <w:rPr>
          <w:color w:val="auto"/>
          <w:sz w:val="26"/>
          <w:szCs w:val="26"/>
        </w:rPr>
      </w:pPr>
      <w:r>
        <w:rPr>
          <w:b/>
          <w:bCs/>
          <w:color w:val="auto"/>
          <w:sz w:val="26"/>
          <w:szCs w:val="26"/>
        </w:rPr>
        <w:t xml:space="preserve">2.6.4. Формирование комиссии по проведению итогового сочинения (изложения) и комиссии по проверке итогового сочинения (изложения) </w:t>
      </w:r>
    </w:p>
    <w:p w:rsidR="003329DF" w:rsidRDefault="003329DF" w:rsidP="003329DF">
      <w:pPr>
        <w:pStyle w:val="Default"/>
        <w:rPr>
          <w:color w:val="auto"/>
          <w:sz w:val="26"/>
          <w:szCs w:val="26"/>
        </w:rPr>
      </w:pPr>
      <w:r>
        <w:rPr>
          <w:color w:val="auto"/>
          <w:sz w:val="26"/>
          <w:szCs w:val="26"/>
        </w:rPr>
        <w:t xml:space="preserve">2.6.4.1. Комиссия по проведению итогового сочинения (изложения) и комиссия по проверке итогового сочинения (изложения) создаются на уровне образовательных организаций и (или) на уровне ОИВ в зависимости от порядка проведения и проверки итогового сочинения (изложения), определенного ОИВ. </w:t>
      </w:r>
    </w:p>
    <w:p w:rsidR="003329DF" w:rsidRDefault="003329DF" w:rsidP="003329DF">
      <w:pPr>
        <w:pStyle w:val="Default"/>
        <w:rPr>
          <w:color w:val="auto"/>
          <w:sz w:val="26"/>
          <w:szCs w:val="26"/>
        </w:rPr>
      </w:pPr>
      <w:r>
        <w:rPr>
          <w:color w:val="auto"/>
          <w:sz w:val="26"/>
          <w:szCs w:val="26"/>
        </w:rPr>
        <w:t xml:space="preserve">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 </w:t>
      </w:r>
      <w:r>
        <w:rPr>
          <w:color w:val="auto"/>
          <w:sz w:val="26"/>
          <w:szCs w:val="26"/>
        </w:rPr>
        <w:lastRenderedPageBreak/>
        <w:t xml:space="preserve">конкретной образовательной организации. По решению образовательных организаций, в которых обучающиеся осваивают образовательные программы среднего общего образования, и (или) ОИВ допускается создание единой комиссии по проведению и проверке итогового сочинения (изложения).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 </w:t>
      </w:r>
    </w:p>
    <w:p w:rsidR="003329DF" w:rsidRDefault="003329DF" w:rsidP="003329DF">
      <w:pPr>
        <w:pStyle w:val="Default"/>
        <w:rPr>
          <w:color w:val="auto"/>
          <w:sz w:val="26"/>
          <w:szCs w:val="26"/>
        </w:rPr>
      </w:pPr>
      <w:r>
        <w:rPr>
          <w:color w:val="auto"/>
          <w:sz w:val="26"/>
          <w:szCs w:val="26"/>
        </w:rPr>
        <w:t xml:space="preserve">2.6.4.2. В состав комиссии по проведению итогового сочинения (изложения) должны входить: </w:t>
      </w:r>
    </w:p>
    <w:p w:rsidR="003329DF" w:rsidRDefault="003329DF" w:rsidP="003329DF">
      <w:pPr>
        <w:pStyle w:val="Default"/>
        <w:rPr>
          <w:color w:val="auto"/>
          <w:sz w:val="26"/>
          <w:szCs w:val="26"/>
        </w:rPr>
      </w:pPr>
      <w:r>
        <w:rPr>
          <w:color w:val="auto"/>
          <w:sz w:val="26"/>
          <w:szCs w:val="26"/>
        </w:rPr>
        <w:t xml:space="preserve">члены комиссии, участвующие в организации проведения итогового сочинения (изложения); </w:t>
      </w:r>
    </w:p>
    <w:p w:rsidR="003329DF" w:rsidRDefault="003329DF" w:rsidP="00762264">
      <w:pPr>
        <w:pStyle w:val="Default"/>
        <w:rPr>
          <w:color w:val="auto"/>
          <w:sz w:val="26"/>
          <w:szCs w:val="26"/>
        </w:rPr>
      </w:pPr>
      <w:r>
        <w:rPr>
          <w:color w:val="auto"/>
          <w:sz w:val="26"/>
          <w:szCs w:val="26"/>
        </w:rPr>
        <w:t xml:space="preserve">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 </w:t>
      </w:r>
    </w:p>
    <w:p w:rsidR="003329DF" w:rsidRDefault="003329DF" w:rsidP="003329DF">
      <w:pPr>
        <w:pStyle w:val="Default"/>
        <w:rPr>
          <w:color w:val="auto"/>
          <w:sz w:val="26"/>
          <w:szCs w:val="26"/>
        </w:rPr>
      </w:pPr>
      <w:r>
        <w:rPr>
          <w:color w:val="auto"/>
          <w:sz w:val="26"/>
          <w:szCs w:val="26"/>
        </w:rPr>
        <w:t xml:space="preserve">член комиссии – технический специалист, оказывающий информационно – 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 </w:t>
      </w:r>
    </w:p>
    <w:p w:rsidR="003329DF" w:rsidRDefault="003329DF" w:rsidP="003329DF">
      <w:pPr>
        <w:pStyle w:val="Default"/>
        <w:rPr>
          <w:color w:val="auto"/>
          <w:sz w:val="26"/>
          <w:szCs w:val="26"/>
        </w:rPr>
      </w:pPr>
      <w:r>
        <w:rPr>
          <w:color w:val="auto"/>
          <w:sz w:val="26"/>
          <w:szCs w:val="26"/>
        </w:rPr>
        <w:t xml:space="preserve">члены комиссии – дежурные, участвующие в организации итогового сочинения (изложения) вне учебных кабинетов. </w:t>
      </w:r>
    </w:p>
    <w:p w:rsidR="003329DF" w:rsidRDefault="003329DF" w:rsidP="003329DF">
      <w:pPr>
        <w:pStyle w:val="Default"/>
        <w:rPr>
          <w:color w:val="auto"/>
          <w:sz w:val="26"/>
          <w:szCs w:val="26"/>
        </w:rPr>
      </w:pPr>
      <w:r>
        <w:rPr>
          <w:color w:val="auto"/>
          <w:sz w:val="26"/>
          <w:szCs w:val="26"/>
        </w:rPr>
        <w:t xml:space="preserve">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ОИВ; </w:t>
      </w:r>
    </w:p>
    <w:p w:rsidR="003329DF" w:rsidRDefault="003329DF" w:rsidP="003329DF">
      <w:pPr>
        <w:pStyle w:val="Default"/>
        <w:rPr>
          <w:color w:val="auto"/>
          <w:sz w:val="26"/>
          <w:szCs w:val="26"/>
        </w:rPr>
      </w:pPr>
      <w:r>
        <w:rPr>
          <w:color w:val="auto"/>
          <w:sz w:val="26"/>
          <w:szCs w:val="26"/>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10); </w:t>
      </w:r>
    </w:p>
    <w:p w:rsidR="003329DF" w:rsidRDefault="003329DF" w:rsidP="003329DF">
      <w:pPr>
        <w:pStyle w:val="Default"/>
        <w:rPr>
          <w:color w:val="auto"/>
          <w:sz w:val="26"/>
          <w:szCs w:val="26"/>
        </w:rPr>
      </w:pPr>
      <w:r>
        <w:rPr>
          <w:color w:val="auto"/>
          <w:sz w:val="26"/>
          <w:szCs w:val="26"/>
        </w:rPr>
        <w:t xml:space="preserve">получает темы сочинений (тексты для итогового изложения) (см. Инструкцию для технического специалиста по получению комплектов тем итогового сочинения в Приложении 6) и обеспечивает информационную безопасность. </w:t>
      </w:r>
    </w:p>
    <w:p w:rsidR="003329DF" w:rsidRDefault="003329DF" w:rsidP="003329DF">
      <w:pPr>
        <w:pStyle w:val="Default"/>
        <w:rPr>
          <w:color w:val="auto"/>
          <w:sz w:val="26"/>
          <w:szCs w:val="26"/>
        </w:rPr>
      </w:pPr>
      <w:r>
        <w:rPr>
          <w:color w:val="auto"/>
          <w:sz w:val="26"/>
          <w:szCs w:val="26"/>
        </w:rPr>
        <w:t xml:space="preserve">2.6.4.3. В состав комиссии по проверке итогового сочинения (изложения) должны входить специалисты, соответствующие следующим требованиям (далее – эксперты): </w:t>
      </w:r>
    </w:p>
    <w:p w:rsidR="003329DF" w:rsidRDefault="003329DF" w:rsidP="003329DF">
      <w:pPr>
        <w:pStyle w:val="Default"/>
        <w:rPr>
          <w:color w:val="auto"/>
          <w:sz w:val="26"/>
          <w:szCs w:val="26"/>
        </w:rPr>
      </w:pPr>
      <w:r>
        <w:rPr>
          <w:color w:val="auto"/>
          <w:sz w:val="26"/>
          <w:szCs w:val="26"/>
        </w:rPr>
        <w:t xml:space="preserve">а) владение необходимой нормативной базой: </w:t>
      </w:r>
    </w:p>
    <w:p w:rsidR="003329DF" w:rsidRDefault="003329DF" w:rsidP="003329DF">
      <w:pPr>
        <w:pStyle w:val="Default"/>
        <w:rPr>
          <w:color w:val="auto"/>
          <w:sz w:val="26"/>
          <w:szCs w:val="26"/>
        </w:rPr>
      </w:pPr>
      <w:r>
        <w:rPr>
          <w:color w:val="auto"/>
          <w:sz w:val="26"/>
          <w:szCs w:val="26"/>
        </w:rPr>
        <w:t xml:space="preserve">нормативными правовыми актами, регламентирующими проведение итогового сочинения (изложения); </w:t>
      </w:r>
    </w:p>
    <w:p w:rsidR="003329DF" w:rsidRDefault="003329DF" w:rsidP="003329DF">
      <w:pPr>
        <w:pStyle w:val="Default"/>
        <w:rPr>
          <w:color w:val="auto"/>
          <w:sz w:val="26"/>
          <w:szCs w:val="26"/>
        </w:rPr>
      </w:pPr>
      <w:r>
        <w:rPr>
          <w:color w:val="auto"/>
          <w:sz w:val="26"/>
          <w:szCs w:val="26"/>
        </w:rPr>
        <w:t xml:space="preserve">методическими рекомендациями по организации и проведению итогового сочинения (изложения); </w:t>
      </w:r>
    </w:p>
    <w:p w:rsidR="003329DF" w:rsidRDefault="003329DF" w:rsidP="003329DF">
      <w:pPr>
        <w:pStyle w:val="Default"/>
        <w:rPr>
          <w:color w:val="auto"/>
          <w:sz w:val="26"/>
          <w:szCs w:val="26"/>
        </w:rPr>
      </w:pPr>
      <w:r>
        <w:rPr>
          <w:color w:val="auto"/>
          <w:sz w:val="26"/>
          <w:szCs w:val="26"/>
        </w:rPr>
        <w:t xml:space="preserve">б) владение необходимыми предметными компетенциями: </w:t>
      </w:r>
    </w:p>
    <w:p w:rsidR="003329DF" w:rsidRDefault="003329DF" w:rsidP="003329DF">
      <w:pPr>
        <w:pStyle w:val="Default"/>
        <w:rPr>
          <w:color w:val="auto"/>
          <w:sz w:val="26"/>
          <w:szCs w:val="26"/>
        </w:rPr>
      </w:pPr>
      <w:r>
        <w:rPr>
          <w:color w:val="auto"/>
          <w:sz w:val="26"/>
          <w:szCs w:val="26"/>
        </w:rPr>
        <w:t xml:space="preserve">иметь высшее образование по специальности «Русский язык и литература» с квалификацией «Учитель русского языка и литературы»; </w:t>
      </w:r>
    </w:p>
    <w:p w:rsidR="003329DF" w:rsidRDefault="003329DF" w:rsidP="003329DF">
      <w:pPr>
        <w:pStyle w:val="Default"/>
        <w:rPr>
          <w:color w:val="auto"/>
          <w:sz w:val="26"/>
          <w:szCs w:val="26"/>
        </w:rPr>
      </w:pPr>
      <w:r>
        <w:rPr>
          <w:color w:val="auto"/>
          <w:sz w:val="26"/>
          <w:szCs w:val="26"/>
        </w:rPr>
        <w:t xml:space="preserve">в) наличие опыта проверки сочинений (изложений) в выпускных классах образовательных организаций, реализующих программы среднего общего образования; </w:t>
      </w:r>
    </w:p>
    <w:p w:rsidR="003329DF" w:rsidRDefault="003329DF" w:rsidP="003329DF">
      <w:pPr>
        <w:pStyle w:val="Default"/>
        <w:rPr>
          <w:color w:val="auto"/>
          <w:sz w:val="26"/>
          <w:szCs w:val="26"/>
        </w:rPr>
      </w:pPr>
      <w:r>
        <w:rPr>
          <w:color w:val="auto"/>
          <w:sz w:val="26"/>
          <w:szCs w:val="26"/>
        </w:rPr>
        <w:lastRenderedPageBreak/>
        <w:t xml:space="preserve">г) владение содержанием примерных образовательных программ основного общего и среднего общего образования; </w:t>
      </w:r>
    </w:p>
    <w:p w:rsidR="003329DF" w:rsidRDefault="003329DF" w:rsidP="003329DF">
      <w:pPr>
        <w:pStyle w:val="Default"/>
        <w:rPr>
          <w:color w:val="auto"/>
          <w:sz w:val="26"/>
          <w:szCs w:val="26"/>
        </w:rPr>
      </w:pPr>
      <w:r>
        <w:rPr>
          <w:color w:val="auto"/>
          <w:sz w:val="26"/>
          <w:szCs w:val="26"/>
        </w:rPr>
        <w:t xml:space="preserve">д) владение компетенциями, необходимыми для проверки сочинения (изложения): </w:t>
      </w:r>
    </w:p>
    <w:p w:rsidR="003329DF" w:rsidRDefault="003329DF" w:rsidP="003329DF">
      <w:pPr>
        <w:pStyle w:val="Default"/>
        <w:rPr>
          <w:color w:val="auto"/>
          <w:sz w:val="26"/>
          <w:szCs w:val="26"/>
        </w:rPr>
      </w:pPr>
      <w:r>
        <w:rPr>
          <w:color w:val="auto"/>
          <w:sz w:val="26"/>
          <w:szCs w:val="26"/>
        </w:rPr>
        <w:t>знание общих научно-</w:t>
      </w:r>
      <w:proofErr w:type="gramStart"/>
      <w:r>
        <w:rPr>
          <w:color w:val="auto"/>
          <w:sz w:val="26"/>
          <w:szCs w:val="26"/>
        </w:rPr>
        <w:t>методических подходов</w:t>
      </w:r>
      <w:proofErr w:type="gramEnd"/>
      <w:r>
        <w:rPr>
          <w:color w:val="auto"/>
          <w:sz w:val="26"/>
          <w:szCs w:val="26"/>
        </w:rPr>
        <w:t xml:space="preserve"> к проверке и оцениванию сочинения (изложения); </w:t>
      </w:r>
    </w:p>
    <w:p w:rsidR="003329DF" w:rsidRDefault="003329DF" w:rsidP="003329DF">
      <w:pPr>
        <w:pStyle w:val="Default"/>
        <w:rPr>
          <w:color w:val="auto"/>
          <w:sz w:val="26"/>
          <w:szCs w:val="26"/>
        </w:rPr>
      </w:pPr>
      <w:r>
        <w:rPr>
          <w:color w:val="auto"/>
          <w:sz w:val="26"/>
          <w:szCs w:val="26"/>
        </w:rPr>
        <w:t xml:space="preserve">умение объективно оценивать сочинения (изложения); </w:t>
      </w:r>
    </w:p>
    <w:p w:rsidR="003329DF" w:rsidRDefault="003329DF" w:rsidP="003329DF">
      <w:pPr>
        <w:pStyle w:val="Default"/>
        <w:rPr>
          <w:color w:val="auto"/>
          <w:sz w:val="26"/>
          <w:szCs w:val="26"/>
        </w:rPr>
      </w:pPr>
      <w:r>
        <w:rPr>
          <w:color w:val="auto"/>
          <w:sz w:val="26"/>
          <w:szCs w:val="26"/>
        </w:rPr>
        <w:t xml:space="preserve">умение применять установленные критерии и нормативы оценки; </w:t>
      </w:r>
    </w:p>
    <w:p w:rsidR="003329DF" w:rsidRDefault="003329DF" w:rsidP="003329DF">
      <w:pPr>
        <w:pStyle w:val="Default"/>
        <w:rPr>
          <w:color w:val="auto"/>
          <w:sz w:val="26"/>
          <w:szCs w:val="26"/>
        </w:rPr>
      </w:pPr>
      <w:r>
        <w:rPr>
          <w:color w:val="auto"/>
          <w:sz w:val="26"/>
          <w:szCs w:val="26"/>
        </w:rPr>
        <w:t xml:space="preserve">умение разграничивать ошибки и недочёты различного типа; </w:t>
      </w:r>
    </w:p>
    <w:p w:rsidR="003329DF" w:rsidRDefault="003329DF" w:rsidP="003329DF">
      <w:pPr>
        <w:pStyle w:val="Default"/>
        <w:rPr>
          <w:color w:val="auto"/>
          <w:sz w:val="26"/>
          <w:szCs w:val="26"/>
        </w:rPr>
      </w:pPr>
      <w:r>
        <w:rPr>
          <w:color w:val="auto"/>
          <w:sz w:val="26"/>
          <w:szCs w:val="26"/>
        </w:rPr>
        <w:t xml:space="preserve">умение выявлять в работе однотипные и негрубые ошибки; </w:t>
      </w:r>
    </w:p>
    <w:p w:rsidR="003329DF" w:rsidRDefault="003329DF" w:rsidP="003329DF">
      <w:pPr>
        <w:pStyle w:val="Default"/>
        <w:rPr>
          <w:color w:val="auto"/>
          <w:sz w:val="26"/>
          <w:szCs w:val="26"/>
        </w:rPr>
      </w:pPr>
      <w:r>
        <w:rPr>
          <w:color w:val="auto"/>
          <w:sz w:val="26"/>
          <w:szCs w:val="26"/>
        </w:rPr>
        <w:t xml:space="preserve">умение классифицировать ошибки в сочинениях (изложениях); </w:t>
      </w:r>
    </w:p>
    <w:p w:rsidR="003329DF" w:rsidRDefault="003329DF" w:rsidP="003329DF">
      <w:pPr>
        <w:pStyle w:val="Default"/>
        <w:rPr>
          <w:color w:val="auto"/>
          <w:sz w:val="26"/>
          <w:szCs w:val="26"/>
        </w:rPr>
      </w:pPr>
      <w:r>
        <w:rPr>
          <w:color w:val="auto"/>
          <w:sz w:val="26"/>
          <w:szCs w:val="26"/>
        </w:rPr>
        <w:t xml:space="preserve">умение оформлять результаты проверки, соблюдая установленные требования; </w:t>
      </w:r>
    </w:p>
    <w:p w:rsidR="003329DF" w:rsidRDefault="003329DF" w:rsidP="003329DF">
      <w:pPr>
        <w:pStyle w:val="Default"/>
        <w:rPr>
          <w:color w:val="auto"/>
          <w:sz w:val="26"/>
          <w:szCs w:val="26"/>
        </w:rPr>
      </w:pPr>
      <w:r>
        <w:rPr>
          <w:color w:val="auto"/>
          <w:sz w:val="26"/>
          <w:szCs w:val="26"/>
        </w:rPr>
        <w:t xml:space="preserve">умение обобщать результаты. </w:t>
      </w:r>
    </w:p>
    <w:p w:rsidR="003329DF" w:rsidRDefault="003329DF" w:rsidP="00762264">
      <w:pPr>
        <w:pStyle w:val="Default"/>
        <w:rPr>
          <w:color w:val="auto"/>
          <w:sz w:val="26"/>
          <w:szCs w:val="26"/>
        </w:rPr>
      </w:pPr>
      <w:r>
        <w:rPr>
          <w:color w:val="auto"/>
          <w:sz w:val="26"/>
          <w:szCs w:val="26"/>
        </w:rPr>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 </w:t>
      </w:r>
    </w:p>
    <w:p w:rsidR="003329DF" w:rsidRDefault="003329DF" w:rsidP="003329DF">
      <w:pPr>
        <w:pStyle w:val="Default"/>
        <w:rPr>
          <w:color w:val="auto"/>
          <w:sz w:val="26"/>
          <w:szCs w:val="26"/>
        </w:rPr>
      </w:pPr>
      <w:r>
        <w:rPr>
          <w:color w:val="auto"/>
          <w:sz w:val="26"/>
          <w:szCs w:val="26"/>
        </w:rPr>
        <w:t xml:space="preserve">Независимые эксперты привлекаются к проверке сочинений (изложений) по решению образовательной организации и (или) ОИВ.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 </w:t>
      </w:r>
    </w:p>
    <w:p w:rsidR="003329DF" w:rsidRDefault="003329DF" w:rsidP="003329DF">
      <w:pPr>
        <w:pStyle w:val="Default"/>
        <w:rPr>
          <w:color w:val="auto"/>
          <w:sz w:val="26"/>
          <w:szCs w:val="26"/>
        </w:rPr>
      </w:pPr>
      <w:r>
        <w:rPr>
          <w:color w:val="auto"/>
          <w:sz w:val="26"/>
          <w:szCs w:val="26"/>
        </w:rPr>
        <w:t xml:space="preserve">Комиссия по проверке итогового сочинения (изложения) осуществляет следующие функции в рамках проверки итогового сочинения (изложения): </w:t>
      </w:r>
    </w:p>
    <w:p w:rsidR="003329DF" w:rsidRDefault="003329DF" w:rsidP="003329DF">
      <w:pPr>
        <w:pStyle w:val="Default"/>
        <w:rPr>
          <w:color w:val="auto"/>
          <w:sz w:val="26"/>
          <w:szCs w:val="26"/>
        </w:rPr>
      </w:pPr>
      <w:r>
        <w:rPr>
          <w:color w:val="auto"/>
          <w:sz w:val="26"/>
          <w:szCs w:val="26"/>
        </w:rPr>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w:t>
      </w:r>
      <w:proofErr w:type="spellStart"/>
      <w:r>
        <w:rPr>
          <w:color w:val="auto"/>
          <w:sz w:val="26"/>
          <w:szCs w:val="26"/>
        </w:rPr>
        <w:t>Рособрнадзором</w:t>
      </w:r>
      <w:proofErr w:type="spellEnd"/>
      <w:r>
        <w:rPr>
          <w:color w:val="auto"/>
          <w:sz w:val="26"/>
          <w:szCs w:val="26"/>
        </w:rPr>
        <w:t xml:space="preserve">; </w:t>
      </w:r>
    </w:p>
    <w:p w:rsidR="003329DF" w:rsidRDefault="003329DF" w:rsidP="003329DF">
      <w:pPr>
        <w:pStyle w:val="Default"/>
        <w:rPr>
          <w:color w:val="auto"/>
          <w:sz w:val="26"/>
          <w:szCs w:val="26"/>
        </w:rPr>
      </w:pPr>
      <w:r>
        <w:rPr>
          <w:color w:val="auto"/>
          <w:sz w:val="26"/>
          <w:szCs w:val="26"/>
        </w:rPr>
        <w:t>организует и проводит повторную проверку итогового сочинения (изложения) обучающихся по поручению ОИВ</w:t>
      </w:r>
      <w:proofErr w:type="gramStart"/>
      <w:r>
        <w:rPr>
          <w:color w:val="auto"/>
          <w:sz w:val="26"/>
          <w:szCs w:val="26"/>
        </w:rPr>
        <w:t>1</w:t>
      </w:r>
      <w:proofErr w:type="gramEnd"/>
      <w:r>
        <w:rPr>
          <w:color w:val="auto"/>
          <w:sz w:val="26"/>
          <w:szCs w:val="26"/>
        </w:rPr>
        <w:t xml:space="preserve">. </w:t>
      </w:r>
    </w:p>
    <w:p w:rsidR="003329DF" w:rsidRDefault="003329DF" w:rsidP="003329DF">
      <w:pPr>
        <w:pStyle w:val="Default"/>
        <w:rPr>
          <w:color w:val="auto"/>
          <w:sz w:val="26"/>
          <w:szCs w:val="26"/>
        </w:rPr>
      </w:pPr>
      <w:r>
        <w:rPr>
          <w:sz w:val="14"/>
          <w:szCs w:val="14"/>
        </w:rPr>
        <w:t>1</w:t>
      </w:r>
      <w:proofErr w:type="gramStart"/>
      <w:r>
        <w:rPr>
          <w:sz w:val="14"/>
          <w:szCs w:val="14"/>
        </w:rPr>
        <w:t xml:space="preserve"> В</w:t>
      </w:r>
      <w:proofErr w:type="gramEnd"/>
      <w:r>
        <w:rPr>
          <w:sz w:val="14"/>
          <w:szCs w:val="14"/>
        </w:rPr>
        <w:t xml:space="preserve">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 </w:t>
      </w:r>
    </w:p>
    <w:p w:rsidR="003329DF" w:rsidRDefault="003329DF" w:rsidP="003329DF">
      <w:pPr>
        <w:pStyle w:val="Default"/>
        <w:rPr>
          <w:color w:val="auto"/>
          <w:sz w:val="26"/>
          <w:szCs w:val="26"/>
        </w:rPr>
      </w:pPr>
      <w:r>
        <w:rPr>
          <w:color w:val="auto"/>
          <w:sz w:val="26"/>
          <w:szCs w:val="26"/>
        </w:rPr>
        <w:t xml:space="preserve">2.6.4.4. 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 сочинения (изложения), создаваемых ОИВ. Не </w:t>
      </w:r>
      <w:proofErr w:type="gramStart"/>
      <w:r>
        <w:rPr>
          <w:color w:val="auto"/>
          <w:sz w:val="26"/>
          <w:szCs w:val="26"/>
        </w:rPr>
        <w:t>позднее</w:t>
      </w:r>
      <w:proofErr w:type="gramEnd"/>
      <w:r>
        <w:rPr>
          <w:color w:val="auto"/>
          <w:sz w:val="26"/>
          <w:szCs w:val="26"/>
        </w:rPr>
        <w:t xml:space="preserve"> чем за две 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 </w:t>
      </w:r>
    </w:p>
    <w:p w:rsidR="003329DF" w:rsidRDefault="003329DF" w:rsidP="003329DF">
      <w:pPr>
        <w:pStyle w:val="Default"/>
        <w:rPr>
          <w:color w:val="auto"/>
          <w:sz w:val="26"/>
          <w:szCs w:val="26"/>
        </w:rPr>
      </w:pPr>
      <w:r>
        <w:rPr>
          <w:color w:val="auto"/>
          <w:sz w:val="26"/>
          <w:szCs w:val="26"/>
        </w:rPr>
        <w:t xml:space="preserve">2.6.4.5. В случае если комиссии формируются на уровне образовательной организации, руководитель образовательной организации не </w:t>
      </w:r>
      <w:proofErr w:type="gramStart"/>
      <w:r>
        <w:rPr>
          <w:color w:val="auto"/>
          <w:sz w:val="26"/>
          <w:szCs w:val="26"/>
        </w:rPr>
        <w:t>позднее</w:t>
      </w:r>
      <w:proofErr w:type="gramEnd"/>
      <w:r>
        <w:rPr>
          <w:color w:val="auto"/>
          <w:sz w:val="26"/>
          <w:szCs w:val="26"/>
        </w:rPr>
        <w:t xml:space="preserve"> чем за две недели до проведения итогового сочинения (изложения) осуществляет отбор и </w:t>
      </w:r>
      <w:r>
        <w:rPr>
          <w:color w:val="auto"/>
          <w:sz w:val="26"/>
          <w:szCs w:val="26"/>
        </w:rPr>
        <w:lastRenderedPageBreak/>
        <w:t xml:space="preserve">подготовку специалистов для включения их в состав каждой из комиссий, приказом формирует составы указанных комиссий. </w:t>
      </w:r>
    </w:p>
    <w:p w:rsidR="003329DF" w:rsidRDefault="003329DF" w:rsidP="003329DF">
      <w:pPr>
        <w:pStyle w:val="Default"/>
        <w:rPr>
          <w:color w:val="auto"/>
          <w:sz w:val="26"/>
          <w:szCs w:val="26"/>
        </w:rPr>
      </w:pPr>
      <w:r>
        <w:rPr>
          <w:color w:val="auto"/>
          <w:sz w:val="26"/>
          <w:szCs w:val="26"/>
        </w:rPr>
        <w:t xml:space="preserve">2.6.4.6. ОИВ может быть предусмотрена иная схема порядка формирования указанных комиссий. </w:t>
      </w:r>
    </w:p>
    <w:p w:rsidR="003329DF" w:rsidRDefault="003329DF" w:rsidP="003329DF">
      <w:pPr>
        <w:pStyle w:val="Default"/>
        <w:rPr>
          <w:color w:val="auto"/>
          <w:sz w:val="28"/>
          <w:szCs w:val="28"/>
        </w:rPr>
      </w:pPr>
      <w:r>
        <w:rPr>
          <w:b/>
          <w:bCs/>
          <w:color w:val="auto"/>
          <w:sz w:val="28"/>
          <w:szCs w:val="28"/>
        </w:rPr>
        <w:t xml:space="preserve">3. Порядок сбора исходных сведений и подготовки к проведению итогового сочинения (изложения) </w:t>
      </w:r>
    </w:p>
    <w:p w:rsidR="003329DF" w:rsidRDefault="003329DF" w:rsidP="003329DF">
      <w:pPr>
        <w:pStyle w:val="Default"/>
        <w:rPr>
          <w:color w:val="auto"/>
          <w:sz w:val="26"/>
          <w:szCs w:val="26"/>
        </w:rPr>
      </w:pPr>
      <w:r>
        <w:rPr>
          <w:color w:val="auto"/>
          <w:sz w:val="25"/>
          <w:szCs w:val="25"/>
        </w:rPr>
        <w:t>3.</w:t>
      </w:r>
      <w:r>
        <w:rPr>
          <w:color w:val="auto"/>
          <w:sz w:val="26"/>
          <w:szCs w:val="26"/>
        </w:rPr>
        <w:t xml:space="preserve">1. Сведения об участниках итогового сочинения (изложения) вносятся РЦОИ в РИС. Состав сведений и сроки их внесения в РИС утверждены приказом </w:t>
      </w:r>
      <w:proofErr w:type="spellStart"/>
      <w:r>
        <w:rPr>
          <w:color w:val="auto"/>
          <w:sz w:val="26"/>
          <w:szCs w:val="26"/>
        </w:rPr>
        <w:t>Рособрнадзора</w:t>
      </w:r>
      <w:proofErr w:type="spellEnd"/>
      <w:r>
        <w:rPr>
          <w:color w:val="auto"/>
          <w:sz w:val="26"/>
          <w:szCs w:val="26"/>
        </w:rPr>
        <w:t xml:space="preserve"> № 805. </w:t>
      </w:r>
    </w:p>
    <w:p w:rsidR="003329DF" w:rsidRDefault="003329DF" w:rsidP="00762264">
      <w:pPr>
        <w:pStyle w:val="Default"/>
        <w:rPr>
          <w:color w:val="auto"/>
          <w:sz w:val="26"/>
          <w:szCs w:val="26"/>
        </w:rPr>
      </w:pPr>
      <w:r>
        <w:rPr>
          <w:color w:val="auto"/>
          <w:sz w:val="26"/>
          <w:szCs w:val="26"/>
        </w:rPr>
        <w:t xml:space="preserve">3.2. Сведения об участниках итогового сочинения (изложения) предоставляют органы местного самоуправления, осуществляющие </w:t>
      </w:r>
      <w:r w:rsidR="00762264">
        <w:rPr>
          <w:color w:val="auto"/>
          <w:sz w:val="26"/>
          <w:szCs w:val="26"/>
        </w:rPr>
        <w:t xml:space="preserve">управление в сфере образования, </w:t>
      </w:r>
      <w:r>
        <w:rPr>
          <w:color w:val="auto"/>
          <w:sz w:val="26"/>
          <w:szCs w:val="26"/>
        </w:rPr>
        <w:t xml:space="preserve">и (или) образовательные организации, в которых обучающиеся получают среднее общее образование. </w:t>
      </w:r>
    </w:p>
    <w:p w:rsidR="003329DF" w:rsidRDefault="003329DF" w:rsidP="003329DF">
      <w:pPr>
        <w:pStyle w:val="Default"/>
        <w:rPr>
          <w:color w:val="auto"/>
          <w:sz w:val="26"/>
          <w:szCs w:val="26"/>
        </w:rPr>
      </w:pPr>
      <w:r>
        <w:rPr>
          <w:color w:val="auto"/>
          <w:sz w:val="26"/>
          <w:szCs w:val="26"/>
        </w:rPr>
        <w:t xml:space="preserve">3.3. </w:t>
      </w:r>
      <w:proofErr w:type="gramStart"/>
      <w:r>
        <w:rPr>
          <w:color w:val="auto"/>
          <w:sz w:val="26"/>
          <w:szCs w:val="26"/>
        </w:rPr>
        <w:t>Комплекты бланков для проведения итогового сочинения (изложения) вместе с отчетными формами для проведения итогового сочинения (изложения) (см.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виде) не позднее</w:t>
      </w:r>
      <w:proofErr w:type="gramEnd"/>
      <w:r>
        <w:rPr>
          <w:color w:val="auto"/>
          <w:sz w:val="26"/>
          <w:szCs w:val="26"/>
        </w:rPr>
        <w:t xml:space="preserve">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w:t>
      </w:r>
      <w:r>
        <w:rPr>
          <w:b/>
          <w:bCs/>
          <w:color w:val="auto"/>
          <w:sz w:val="26"/>
          <w:szCs w:val="26"/>
        </w:rPr>
        <w:t>запрещено</w:t>
      </w:r>
      <w:r>
        <w:rPr>
          <w:color w:val="auto"/>
          <w:sz w:val="26"/>
          <w:szCs w:val="26"/>
        </w:rPr>
        <w:t xml:space="preserve">, так как бланки имеют уникальный код работы и распечатываются посредством специализированного программного обеспечения. </w:t>
      </w:r>
    </w:p>
    <w:p w:rsidR="003329DF" w:rsidRDefault="003329DF" w:rsidP="003329DF">
      <w:pPr>
        <w:pStyle w:val="Default"/>
        <w:rPr>
          <w:color w:val="auto"/>
          <w:sz w:val="26"/>
          <w:szCs w:val="26"/>
        </w:rPr>
      </w:pPr>
      <w:r>
        <w:rPr>
          <w:color w:val="auto"/>
          <w:sz w:val="26"/>
          <w:szCs w:val="26"/>
        </w:rPr>
        <w:t xml:space="preserve">3.4. Комплекты тем итогового сочинения за 15 минут до проведения итогового сочинения по местному времени размещаются на информационном портале topic.rustest.ru, ссылка на данный ресурс также размещается на официальном сайте ФГБУ «ФЦТ» (http://rustest.ru/). </w:t>
      </w:r>
    </w:p>
    <w:p w:rsidR="003329DF" w:rsidRDefault="003329DF" w:rsidP="003329DF">
      <w:pPr>
        <w:pStyle w:val="Default"/>
        <w:rPr>
          <w:color w:val="auto"/>
          <w:sz w:val="26"/>
          <w:szCs w:val="26"/>
        </w:rPr>
      </w:pPr>
      <w:r>
        <w:rPr>
          <w:color w:val="auto"/>
          <w:sz w:val="26"/>
          <w:szCs w:val="26"/>
        </w:rPr>
        <w:t xml:space="preserve">В случае возникновения нештатных ситуаций (недоступность или неработоспособность указанного информационного портала)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 </w:t>
      </w:r>
    </w:p>
    <w:p w:rsidR="003329DF" w:rsidRDefault="003329DF" w:rsidP="003329DF">
      <w:pPr>
        <w:pStyle w:val="Default"/>
        <w:rPr>
          <w:color w:val="auto"/>
          <w:sz w:val="26"/>
          <w:szCs w:val="26"/>
        </w:rPr>
      </w:pPr>
      <w:r>
        <w:rPr>
          <w:color w:val="auto"/>
          <w:sz w:val="26"/>
          <w:szCs w:val="26"/>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 </w:t>
      </w:r>
    </w:p>
    <w:p w:rsidR="003329DF" w:rsidRDefault="003329DF" w:rsidP="003329DF">
      <w:pPr>
        <w:pStyle w:val="Default"/>
        <w:rPr>
          <w:color w:val="auto"/>
          <w:sz w:val="26"/>
          <w:szCs w:val="26"/>
        </w:rPr>
      </w:pPr>
      <w:proofErr w:type="gramStart"/>
      <w:r>
        <w:rPr>
          <w:color w:val="auto"/>
          <w:sz w:val="26"/>
          <w:szCs w:val="26"/>
        </w:rPr>
        <w:t xml:space="preserve">Полученный комплект тем итогового сочинения публикуется ОИВ (РЦОИ) на региональных образовательных </w:t>
      </w:r>
      <w:proofErr w:type="spellStart"/>
      <w:r>
        <w:rPr>
          <w:color w:val="auto"/>
          <w:sz w:val="26"/>
          <w:szCs w:val="26"/>
        </w:rPr>
        <w:t>интернет-ресурсах</w:t>
      </w:r>
      <w:proofErr w:type="spellEnd"/>
      <w:r>
        <w:rPr>
          <w:color w:val="auto"/>
          <w:sz w:val="26"/>
          <w:szCs w:val="26"/>
        </w:rPr>
        <w:t xml:space="preserve">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 </w:t>
      </w:r>
      <w:proofErr w:type="gramEnd"/>
    </w:p>
    <w:p w:rsidR="003329DF" w:rsidRDefault="003329DF" w:rsidP="003329DF">
      <w:pPr>
        <w:pStyle w:val="Default"/>
        <w:rPr>
          <w:color w:val="auto"/>
          <w:sz w:val="26"/>
          <w:szCs w:val="26"/>
        </w:rPr>
      </w:pPr>
      <w:r>
        <w:rPr>
          <w:color w:val="auto"/>
          <w:sz w:val="26"/>
          <w:szCs w:val="26"/>
        </w:rPr>
        <w:t xml:space="preserve">3.5. Тексты для итогового изложения в электронном виде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(IP-адрес 10.0.6.21), не ранее чем за три рабочих дня до начала проведения итогового изложения. </w:t>
      </w:r>
    </w:p>
    <w:p w:rsidR="00762264" w:rsidRDefault="003329DF" w:rsidP="00762264">
      <w:pPr>
        <w:pStyle w:val="Default"/>
        <w:rPr>
          <w:color w:val="auto"/>
          <w:sz w:val="26"/>
          <w:szCs w:val="26"/>
        </w:rPr>
      </w:pPr>
      <w:r>
        <w:rPr>
          <w:color w:val="auto"/>
          <w:sz w:val="26"/>
          <w:szCs w:val="26"/>
        </w:rPr>
        <w:lastRenderedPageBreak/>
        <w:t xml:space="preserve">3.6. </w:t>
      </w:r>
      <w:proofErr w:type="gramStart"/>
      <w:r>
        <w:rPr>
          <w:color w:val="auto"/>
          <w:sz w:val="26"/>
          <w:szCs w:val="26"/>
        </w:rPr>
        <w:t xml:space="preserve">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 определенной ОИВ. </w:t>
      </w:r>
      <w:proofErr w:type="gramEnd"/>
    </w:p>
    <w:p w:rsidR="003329DF" w:rsidRDefault="003329DF" w:rsidP="00762264">
      <w:pPr>
        <w:pStyle w:val="Default"/>
        <w:rPr>
          <w:color w:val="auto"/>
          <w:sz w:val="28"/>
          <w:szCs w:val="28"/>
        </w:rPr>
      </w:pPr>
      <w:r>
        <w:rPr>
          <w:b/>
          <w:bCs/>
          <w:color w:val="auto"/>
          <w:sz w:val="28"/>
          <w:szCs w:val="28"/>
        </w:rPr>
        <w:t xml:space="preserve">4. Порядок проведения итогового сочинения (изложения) в образовательных организациях и (или) местах проведения итогового сочинения (изложения) </w:t>
      </w:r>
    </w:p>
    <w:p w:rsidR="003329DF" w:rsidRDefault="003329DF" w:rsidP="003329DF">
      <w:pPr>
        <w:pStyle w:val="Default"/>
        <w:rPr>
          <w:color w:val="auto"/>
          <w:sz w:val="26"/>
          <w:szCs w:val="26"/>
        </w:rPr>
      </w:pPr>
      <w:r>
        <w:rPr>
          <w:b/>
          <w:bCs/>
          <w:color w:val="auto"/>
          <w:sz w:val="26"/>
          <w:szCs w:val="26"/>
        </w:rPr>
        <w:t xml:space="preserve">4.1. Места проведения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4.1.1.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ОИВ. </w:t>
      </w:r>
    </w:p>
    <w:p w:rsidR="003329DF" w:rsidRDefault="003329DF" w:rsidP="003329DF">
      <w:pPr>
        <w:pStyle w:val="Default"/>
        <w:rPr>
          <w:color w:val="auto"/>
          <w:sz w:val="26"/>
          <w:szCs w:val="26"/>
        </w:rPr>
      </w:pPr>
      <w:r>
        <w:rPr>
          <w:color w:val="auto"/>
          <w:sz w:val="26"/>
          <w:szCs w:val="26"/>
        </w:rPr>
        <w:t xml:space="preserve">4.1.2. 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санитарного законодательства Российской Федерации. </w:t>
      </w:r>
    </w:p>
    <w:p w:rsidR="003329DF" w:rsidRDefault="003329DF" w:rsidP="003329DF">
      <w:pPr>
        <w:pStyle w:val="Default"/>
        <w:rPr>
          <w:color w:val="auto"/>
          <w:sz w:val="26"/>
          <w:szCs w:val="26"/>
        </w:rPr>
      </w:pPr>
      <w:r>
        <w:rPr>
          <w:b/>
          <w:bCs/>
          <w:color w:val="auto"/>
          <w:sz w:val="26"/>
          <w:szCs w:val="26"/>
        </w:rPr>
        <w:t xml:space="preserve">4.2. Лица, привлекаемые к проведению и проверке итогового сочинения (изложения) </w:t>
      </w:r>
    </w:p>
    <w:p w:rsidR="003329DF" w:rsidRDefault="003329DF" w:rsidP="003329DF">
      <w:pPr>
        <w:pStyle w:val="Default"/>
        <w:rPr>
          <w:color w:val="auto"/>
          <w:sz w:val="26"/>
          <w:szCs w:val="26"/>
        </w:rPr>
      </w:pPr>
      <w:r>
        <w:rPr>
          <w:color w:val="auto"/>
          <w:sz w:val="26"/>
          <w:szCs w:val="26"/>
        </w:rPr>
        <w:t xml:space="preserve">4.2.1. 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 </w:t>
      </w:r>
    </w:p>
    <w:p w:rsidR="003329DF" w:rsidRDefault="003329DF" w:rsidP="003329DF">
      <w:pPr>
        <w:pStyle w:val="Default"/>
        <w:rPr>
          <w:color w:val="auto"/>
          <w:sz w:val="26"/>
          <w:szCs w:val="26"/>
        </w:rPr>
      </w:pPr>
      <w:r>
        <w:rPr>
          <w:color w:val="auto"/>
          <w:sz w:val="26"/>
          <w:szCs w:val="26"/>
        </w:rPr>
        <w:t xml:space="preserve">Инструктивные материалы для лиц, привлекаемых к проведению итогового сочинения (изложения), представлены в Приложении 8. </w:t>
      </w:r>
    </w:p>
    <w:p w:rsidR="003329DF" w:rsidRDefault="003329DF" w:rsidP="003329DF">
      <w:pPr>
        <w:pStyle w:val="Default"/>
        <w:rPr>
          <w:color w:val="auto"/>
          <w:sz w:val="26"/>
          <w:szCs w:val="26"/>
        </w:rPr>
      </w:pPr>
      <w:r>
        <w:rPr>
          <w:color w:val="auto"/>
          <w:sz w:val="26"/>
          <w:szCs w:val="26"/>
        </w:rPr>
        <w:t xml:space="preserve">4.2.2. В день проведения итогового сочинения (изложения) в местах проведения итогового сочинения (изложения) также могут присутствовать: </w:t>
      </w:r>
    </w:p>
    <w:p w:rsidR="003329DF" w:rsidRDefault="003329DF" w:rsidP="003329DF">
      <w:pPr>
        <w:pStyle w:val="Default"/>
        <w:rPr>
          <w:color w:val="auto"/>
          <w:sz w:val="26"/>
          <w:szCs w:val="26"/>
        </w:rPr>
      </w:pPr>
      <w:r>
        <w:rPr>
          <w:color w:val="auto"/>
          <w:sz w:val="26"/>
          <w:szCs w:val="26"/>
        </w:rPr>
        <w:t>представители средств массовой информации</w:t>
      </w:r>
      <w:proofErr w:type="gramStart"/>
      <w:r>
        <w:rPr>
          <w:color w:val="auto"/>
          <w:sz w:val="26"/>
          <w:szCs w:val="26"/>
        </w:rPr>
        <w:t>2</w:t>
      </w:r>
      <w:proofErr w:type="gramEnd"/>
      <w:r>
        <w:rPr>
          <w:color w:val="auto"/>
          <w:sz w:val="26"/>
          <w:szCs w:val="26"/>
        </w:rPr>
        <w:t xml:space="preserve">; </w:t>
      </w:r>
    </w:p>
    <w:p w:rsidR="003329DF" w:rsidRDefault="003329DF" w:rsidP="003329DF">
      <w:pPr>
        <w:pStyle w:val="Default"/>
        <w:rPr>
          <w:color w:val="auto"/>
          <w:sz w:val="26"/>
          <w:szCs w:val="26"/>
        </w:rPr>
      </w:pPr>
      <w:r>
        <w:rPr>
          <w:sz w:val="14"/>
          <w:szCs w:val="14"/>
        </w:rPr>
        <w:t xml:space="preserve">2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(изложения). </w:t>
      </w:r>
    </w:p>
    <w:p w:rsidR="003329DF" w:rsidRDefault="003329DF" w:rsidP="003329DF">
      <w:pPr>
        <w:pStyle w:val="Default"/>
        <w:rPr>
          <w:color w:val="auto"/>
          <w:sz w:val="26"/>
          <w:szCs w:val="26"/>
        </w:rPr>
      </w:pPr>
      <w:r>
        <w:rPr>
          <w:color w:val="auto"/>
          <w:sz w:val="26"/>
          <w:szCs w:val="26"/>
        </w:rPr>
        <w:t xml:space="preserve">должностные лица </w:t>
      </w:r>
      <w:proofErr w:type="spellStart"/>
      <w:r>
        <w:rPr>
          <w:color w:val="auto"/>
          <w:sz w:val="26"/>
          <w:szCs w:val="26"/>
        </w:rPr>
        <w:t>Рособрнадзора</w:t>
      </w:r>
      <w:proofErr w:type="spellEnd"/>
      <w:r>
        <w:rPr>
          <w:color w:val="auto"/>
          <w:sz w:val="26"/>
          <w:szCs w:val="26"/>
        </w:rPr>
        <w:t xml:space="preserve">, иные лица, определенные </w:t>
      </w:r>
      <w:proofErr w:type="spellStart"/>
      <w:r>
        <w:rPr>
          <w:color w:val="auto"/>
          <w:sz w:val="26"/>
          <w:szCs w:val="26"/>
        </w:rPr>
        <w:t>Рособрнадзором</w:t>
      </w:r>
      <w:proofErr w:type="spellEnd"/>
      <w:r>
        <w:rPr>
          <w:color w:val="auto"/>
          <w:sz w:val="26"/>
          <w:szCs w:val="26"/>
        </w:rPr>
        <w:t xml:space="preserve">,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3329DF" w:rsidRDefault="003329DF" w:rsidP="003329DF">
      <w:pPr>
        <w:pStyle w:val="Default"/>
        <w:rPr>
          <w:color w:val="auto"/>
          <w:sz w:val="26"/>
          <w:szCs w:val="26"/>
        </w:rPr>
      </w:pPr>
      <w:r>
        <w:rPr>
          <w:color w:val="auto"/>
          <w:sz w:val="26"/>
          <w:szCs w:val="26"/>
        </w:rPr>
        <w:t xml:space="preserve">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 </w:t>
      </w:r>
    </w:p>
    <w:p w:rsidR="003329DF" w:rsidRDefault="003329DF" w:rsidP="003329DF">
      <w:pPr>
        <w:pStyle w:val="Default"/>
        <w:rPr>
          <w:color w:val="auto"/>
          <w:sz w:val="26"/>
          <w:szCs w:val="26"/>
        </w:rPr>
      </w:pPr>
      <w:r>
        <w:rPr>
          <w:b/>
          <w:bCs/>
          <w:color w:val="auto"/>
          <w:sz w:val="26"/>
          <w:szCs w:val="26"/>
        </w:rPr>
        <w:t xml:space="preserve">4.3. Проведение итогового сочинения (изложения) </w:t>
      </w:r>
    </w:p>
    <w:p w:rsidR="00762264" w:rsidRDefault="003329DF" w:rsidP="00762264">
      <w:pPr>
        <w:pStyle w:val="Default"/>
        <w:rPr>
          <w:color w:val="auto"/>
          <w:sz w:val="26"/>
          <w:szCs w:val="26"/>
        </w:rPr>
      </w:pPr>
      <w:r>
        <w:rPr>
          <w:color w:val="auto"/>
          <w:sz w:val="26"/>
          <w:szCs w:val="26"/>
        </w:rPr>
        <w:t xml:space="preserve">4.3.1.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 </w:t>
      </w:r>
    </w:p>
    <w:p w:rsidR="003329DF" w:rsidRDefault="003329DF" w:rsidP="00762264">
      <w:pPr>
        <w:pStyle w:val="Default"/>
        <w:rPr>
          <w:color w:val="auto"/>
          <w:sz w:val="26"/>
          <w:szCs w:val="26"/>
        </w:rPr>
      </w:pPr>
      <w:r>
        <w:rPr>
          <w:color w:val="auto"/>
          <w:sz w:val="26"/>
          <w:szCs w:val="26"/>
        </w:rPr>
        <w:t>4.3.2. Участники итогового изложения, которым те</w:t>
      </w:r>
      <w:proofErr w:type="gramStart"/>
      <w:r>
        <w:rPr>
          <w:color w:val="auto"/>
          <w:sz w:val="26"/>
          <w:szCs w:val="26"/>
        </w:rPr>
        <w:t>кст дл</w:t>
      </w:r>
      <w:proofErr w:type="gramEnd"/>
      <w:r>
        <w:rPr>
          <w:color w:val="auto"/>
          <w:sz w:val="26"/>
          <w:szCs w:val="26"/>
        </w:rPr>
        <w:t xml:space="preserve">я изложения выдается для чтения на 40 минут, должны быть распределены в отдельный учебный кабинет для </w:t>
      </w:r>
      <w:r>
        <w:rPr>
          <w:color w:val="auto"/>
          <w:sz w:val="26"/>
          <w:szCs w:val="26"/>
        </w:rPr>
        <w:lastRenderedPageBreak/>
        <w:t>проведения итогового изложения. Категорически не рекомендуется распределять участников итогового изложения, которым те</w:t>
      </w:r>
      <w:proofErr w:type="gramStart"/>
      <w:r>
        <w:rPr>
          <w:color w:val="auto"/>
          <w:sz w:val="26"/>
          <w:szCs w:val="26"/>
        </w:rPr>
        <w:t>кст дл</w:t>
      </w:r>
      <w:proofErr w:type="gramEnd"/>
      <w:r>
        <w:rPr>
          <w:color w:val="auto"/>
          <w:sz w:val="26"/>
          <w:szCs w:val="26"/>
        </w:rPr>
        <w:t xml:space="preserve">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3329DF" w:rsidRDefault="003329DF" w:rsidP="003329DF">
      <w:pPr>
        <w:pStyle w:val="Default"/>
        <w:rPr>
          <w:color w:val="auto"/>
          <w:sz w:val="26"/>
          <w:szCs w:val="26"/>
        </w:rPr>
      </w:pPr>
      <w:r>
        <w:rPr>
          <w:color w:val="auto"/>
          <w:sz w:val="26"/>
          <w:szCs w:val="26"/>
        </w:rPr>
        <w:t xml:space="preserve">4.3.3.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w:t>
      </w:r>
    </w:p>
    <w:p w:rsidR="003329DF" w:rsidRDefault="003329DF" w:rsidP="003329DF">
      <w:pPr>
        <w:pStyle w:val="Default"/>
        <w:rPr>
          <w:color w:val="auto"/>
          <w:sz w:val="26"/>
          <w:szCs w:val="26"/>
        </w:rPr>
      </w:pPr>
      <w:r>
        <w:rPr>
          <w:color w:val="auto"/>
          <w:sz w:val="26"/>
          <w:szCs w:val="26"/>
        </w:rPr>
        <w:t xml:space="preserve">4.3.4. Итоговое сочинение (изложение) начинается в 10:00 по местному времени. </w:t>
      </w:r>
    </w:p>
    <w:p w:rsidR="003329DF" w:rsidRDefault="003329DF" w:rsidP="003329DF">
      <w:pPr>
        <w:pStyle w:val="Default"/>
        <w:rPr>
          <w:color w:val="auto"/>
          <w:sz w:val="26"/>
          <w:szCs w:val="26"/>
        </w:rPr>
      </w:pPr>
      <w:r>
        <w:rPr>
          <w:color w:val="auto"/>
          <w:sz w:val="26"/>
          <w:szCs w:val="26"/>
        </w:rPr>
        <w:t xml:space="preserve">4.3.5.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в соответствии с подпунктом 4.3.12 настоящих Методических рекомендаций, не продлевается. </w:t>
      </w:r>
      <w:proofErr w:type="gramStart"/>
      <w:r>
        <w:rPr>
          <w:color w:val="auto"/>
          <w:sz w:val="26"/>
          <w:szCs w:val="26"/>
        </w:rP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w:t>
      </w:r>
      <w:proofErr w:type="gramEnd"/>
      <w:r>
        <w:rPr>
          <w:color w:val="auto"/>
          <w:sz w:val="26"/>
          <w:szCs w:val="26"/>
        </w:rPr>
        <w:t xml:space="preserve">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 </w:t>
      </w:r>
    </w:p>
    <w:p w:rsidR="003329DF" w:rsidRDefault="003329DF" w:rsidP="003329DF">
      <w:pPr>
        <w:pStyle w:val="Default"/>
        <w:rPr>
          <w:color w:val="auto"/>
          <w:sz w:val="26"/>
          <w:szCs w:val="26"/>
        </w:rPr>
      </w:pPr>
      <w:r>
        <w:rPr>
          <w:color w:val="auto"/>
          <w:sz w:val="26"/>
          <w:szCs w:val="26"/>
        </w:rPr>
        <w:t xml:space="preserve">4.3.6.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7). Инструктаж состоит из двух частей. </w:t>
      </w:r>
      <w:proofErr w:type="gramStart"/>
      <w:r>
        <w:rPr>
          <w:color w:val="auto"/>
          <w:sz w:val="26"/>
          <w:szCs w:val="26"/>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w:t>
      </w:r>
      <w:proofErr w:type="gramEnd"/>
      <w:r>
        <w:rPr>
          <w:color w:val="auto"/>
          <w:sz w:val="26"/>
          <w:szCs w:val="26"/>
        </w:rPr>
        <w:t xml:space="preserve"> том, что записи на черновиках не обрабатываются и не проверяются. </w:t>
      </w:r>
    </w:p>
    <w:p w:rsidR="003329DF" w:rsidRDefault="003329DF" w:rsidP="003329DF">
      <w:pPr>
        <w:pStyle w:val="Default"/>
        <w:rPr>
          <w:color w:val="auto"/>
          <w:sz w:val="26"/>
          <w:szCs w:val="26"/>
        </w:rPr>
      </w:pPr>
      <w:r>
        <w:rPr>
          <w:color w:val="auto"/>
          <w:sz w:val="26"/>
          <w:szCs w:val="26"/>
        </w:rPr>
        <w:t xml:space="preserve">4.3.7. 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 </w:t>
      </w:r>
    </w:p>
    <w:p w:rsidR="003329DF" w:rsidRDefault="003329DF" w:rsidP="003329DF">
      <w:pPr>
        <w:pStyle w:val="Default"/>
        <w:rPr>
          <w:color w:val="auto"/>
          <w:sz w:val="26"/>
          <w:szCs w:val="26"/>
        </w:rPr>
      </w:pPr>
      <w:r>
        <w:rPr>
          <w:color w:val="auto"/>
          <w:sz w:val="26"/>
          <w:szCs w:val="26"/>
        </w:rPr>
        <w:t>4.3.8.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w:t>
      </w:r>
      <w:proofErr w:type="gramStart"/>
      <w:r>
        <w:rPr>
          <w:color w:val="auto"/>
          <w:sz w:val="26"/>
          <w:szCs w:val="26"/>
        </w:rPr>
        <w:t>кст дл</w:t>
      </w:r>
      <w:proofErr w:type="gramEnd"/>
      <w:r>
        <w:rPr>
          <w:color w:val="auto"/>
          <w:sz w:val="26"/>
          <w:szCs w:val="26"/>
        </w:rPr>
        <w:t xml:space="preserve">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 </w:t>
      </w:r>
    </w:p>
    <w:p w:rsidR="003329DF" w:rsidRDefault="003329DF" w:rsidP="00983BD3">
      <w:pPr>
        <w:pStyle w:val="Default"/>
        <w:rPr>
          <w:color w:val="auto"/>
          <w:sz w:val="26"/>
          <w:szCs w:val="26"/>
        </w:rPr>
      </w:pPr>
      <w:r>
        <w:rPr>
          <w:color w:val="auto"/>
          <w:sz w:val="26"/>
          <w:szCs w:val="26"/>
        </w:rPr>
        <w:lastRenderedPageBreak/>
        <w:t xml:space="preserve">4.3.9. 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 </w:t>
      </w:r>
    </w:p>
    <w:p w:rsidR="003329DF" w:rsidRDefault="003329DF" w:rsidP="003329DF">
      <w:pPr>
        <w:pStyle w:val="Default"/>
        <w:rPr>
          <w:color w:val="auto"/>
          <w:sz w:val="26"/>
          <w:szCs w:val="26"/>
        </w:rPr>
      </w:pPr>
      <w:r>
        <w:rPr>
          <w:color w:val="auto"/>
          <w:sz w:val="26"/>
          <w:szCs w:val="26"/>
        </w:rPr>
        <w:t>4.3.10.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w:t>
      </w:r>
      <w:r>
        <w:rPr>
          <w:color w:val="auto"/>
          <w:sz w:val="17"/>
          <w:szCs w:val="17"/>
        </w:rPr>
        <w:t>3</w:t>
      </w:r>
      <w:r>
        <w:rPr>
          <w:color w:val="auto"/>
          <w:sz w:val="26"/>
          <w:szCs w:val="26"/>
        </w:rPr>
        <w:t xml:space="preserve">. В бланке записи участники итогового сочинения (изложения) переписывают название выбранной ими темы сочинения (текста для итогового изложения). </w:t>
      </w:r>
    </w:p>
    <w:p w:rsidR="003329DF" w:rsidRDefault="003329DF" w:rsidP="003329DF">
      <w:pPr>
        <w:pStyle w:val="Default"/>
        <w:rPr>
          <w:sz w:val="22"/>
          <w:szCs w:val="22"/>
        </w:rPr>
      </w:pPr>
      <w:r>
        <w:rPr>
          <w:sz w:val="14"/>
          <w:szCs w:val="14"/>
        </w:rPr>
        <w:t xml:space="preserve">3 </w:t>
      </w:r>
      <w:r>
        <w:rPr>
          <w:sz w:val="22"/>
          <w:szCs w:val="22"/>
        </w:rPr>
        <w:t xml:space="preserve">Номера тем итогового сочинения и текстов для итогового изложения уникальны. </w:t>
      </w:r>
      <w:proofErr w:type="gramStart"/>
      <w:r>
        <w:rPr>
          <w:sz w:val="22"/>
          <w:szCs w:val="22"/>
        </w:rPr>
        <w:t>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w:t>
      </w:r>
      <w:proofErr w:type="gramEnd"/>
      <w:r>
        <w:rPr>
          <w:sz w:val="22"/>
          <w:szCs w:val="22"/>
        </w:rPr>
        <w:t xml:space="preserve">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 </w:t>
      </w:r>
    </w:p>
    <w:p w:rsidR="003329DF" w:rsidRDefault="003329DF" w:rsidP="003329DF">
      <w:pPr>
        <w:pStyle w:val="Default"/>
        <w:rPr>
          <w:color w:val="auto"/>
          <w:sz w:val="26"/>
          <w:szCs w:val="26"/>
        </w:rPr>
      </w:pPr>
      <w:r>
        <w:rPr>
          <w:sz w:val="14"/>
          <w:szCs w:val="14"/>
        </w:rPr>
        <w:t>4</w:t>
      </w:r>
      <w:proofErr w:type="gramStart"/>
      <w:r>
        <w:rPr>
          <w:sz w:val="14"/>
          <w:szCs w:val="14"/>
        </w:rPr>
        <w:t xml:space="preserve"> С</w:t>
      </w:r>
      <w:proofErr w:type="gramEnd"/>
      <w:r>
        <w:rPr>
          <w:sz w:val="14"/>
          <w:szCs w:val="14"/>
        </w:rPr>
        <w:t xml:space="preserve">м. абзац второй подпункта 2.3.2 пункта 2.3 настоящих Методических рекомендаций. </w:t>
      </w:r>
    </w:p>
    <w:p w:rsidR="003329DF" w:rsidRDefault="003329DF" w:rsidP="003329DF">
      <w:pPr>
        <w:pStyle w:val="Default"/>
        <w:rPr>
          <w:color w:val="auto"/>
          <w:sz w:val="26"/>
          <w:szCs w:val="26"/>
        </w:rPr>
      </w:pPr>
      <w:r>
        <w:rPr>
          <w:color w:val="auto"/>
          <w:sz w:val="26"/>
          <w:szCs w:val="26"/>
        </w:rPr>
        <w:t xml:space="preserve">4.3.11.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 </w:t>
      </w:r>
    </w:p>
    <w:p w:rsidR="003329DF" w:rsidRDefault="003329DF" w:rsidP="003329DF">
      <w:pPr>
        <w:pStyle w:val="Default"/>
        <w:rPr>
          <w:color w:val="auto"/>
          <w:sz w:val="26"/>
          <w:szCs w:val="26"/>
        </w:rPr>
      </w:pPr>
      <w:r>
        <w:rPr>
          <w:color w:val="auto"/>
          <w:sz w:val="26"/>
          <w:szCs w:val="26"/>
        </w:rPr>
        <w:t>4.3.12. После проведения второй части инструктажа члены комиссии по проведению итогового сочинения (изложения) объявляют начало, продолжительность</w:t>
      </w:r>
      <w:proofErr w:type="gramStart"/>
      <w:r>
        <w:rPr>
          <w:color w:val="auto"/>
          <w:sz w:val="17"/>
          <w:szCs w:val="17"/>
        </w:rPr>
        <w:t>4</w:t>
      </w:r>
      <w:proofErr w:type="gramEnd"/>
      <w:r>
        <w:rPr>
          <w:color w:val="auto"/>
          <w:sz w:val="17"/>
          <w:szCs w:val="17"/>
        </w:rPr>
        <w:t xml:space="preserve"> </w:t>
      </w:r>
      <w:r>
        <w:rPr>
          <w:color w:val="auto"/>
          <w:sz w:val="26"/>
          <w:szCs w:val="26"/>
        </w:rPr>
        <w:t xml:space="preserve">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3329DF" w:rsidRDefault="003329DF" w:rsidP="003329DF">
      <w:pPr>
        <w:pStyle w:val="Default"/>
        <w:rPr>
          <w:color w:val="auto"/>
          <w:sz w:val="26"/>
          <w:szCs w:val="26"/>
        </w:rPr>
      </w:pPr>
      <w:r>
        <w:rPr>
          <w:color w:val="auto"/>
          <w:sz w:val="26"/>
          <w:szCs w:val="26"/>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w:t>
      </w:r>
      <w:proofErr w:type="gramStart"/>
      <w:r>
        <w:rPr>
          <w:color w:val="auto"/>
          <w:sz w:val="26"/>
          <w:szCs w:val="26"/>
        </w:rPr>
        <w:t>кст дл</w:t>
      </w:r>
      <w:proofErr w:type="gramEnd"/>
      <w:r>
        <w:rPr>
          <w:color w:val="auto"/>
          <w:sz w:val="26"/>
          <w:szCs w:val="26"/>
        </w:rPr>
        <w:t xml:space="preserve">я изложения трижды. Интервал между чтением составляет 2 минуты. </w:t>
      </w:r>
    </w:p>
    <w:p w:rsidR="00983BD3" w:rsidRDefault="003329DF" w:rsidP="003329DF">
      <w:pPr>
        <w:pStyle w:val="Default"/>
        <w:rPr>
          <w:color w:val="auto"/>
          <w:sz w:val="26"/>
          <w:szCs w:val="26"/>
        </w:rPr>
      </w:pPr>
      <w:r>
        <w:rPr>
          <w:color w:val="auto"/>
          <w:sz w:val="26"/>
          <w:szCs w:val="26"/>
        </w:rPr>
        <w:t xml:space="preserve">4.3.13.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 </w:t>
      </w:r>
    </w:p>
    <w:p w:rsidR="003329DF" w:rsidRDefault="003329DF" w:rsidP="003329DF">
      <w:pPr>
        <w:pStyle w:val="Default"/>
        <w:rPr>
          <w:color w:val="auto"/>
          <w:sz w:val="26"/>
          <w:szCs w:val="26"/>
        </w:rPr>
      </w:pPr>
      <w:r>
        <w:rPr>
          <w:color w:val="auto"/>
          <w:sz w:val="26"/>
          <w:szCs w:val="26"/>
        </w:rPr>
        <w:lastRenderedPageBreak/>
        <w:t xml:space="preserve">4.3.14.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rsidR="003329DF" w:rsidRDefault="003329DF" w:rsidP="003329DF">
      <w:pPr>
        <w:pStyle w:val="Default"/>
        <w:rPr>
          <w:color w:val="auto"/>
          <w:sz w:val="26"/>
          <w:szCs w:val="26"/>
        </w:rPr>
      </w:pPr>
      <w:r>
        <w:rPr>
          <w:color w:val="auto"/>
          <w:sz w:val="26"/>
          <w:szCs w:val="26"/>
        </w:rPr>
        <w:t>ручка (</w:t>
      </w:r>
      <w:proofErr w:type="spellStart"/>
      <w:r>
        <w:rPr>
          <w:color w:val="auto"/>
          <w:sz w:val="26"/>
          <w:szCs w:val="26"/>
        </w:rPr>
        <w:t>гелевая</w:t>
      </w:r>
      <w:proofErr w:type="spellEnd"/>
      <w:r>
        <w:rPr>
          <w:color w:val="auto"/>
          <w:sz w:val="26"/>
          <w:szCs w:val="26"/>
        </w:rPr>
        <w:t xml:space="preserve"> или капиллярная с чернилами черного цвета); </w:t>
      </w:r>
    </w:p>
    <w:p w:rsidR="003329DF" w:rsidRDefault="003329DF" w:rsidP="003329DF">
      <w:pPr>
        <w:pStyle w:val="Default"/>
        <w:rPr>
          <w:color w:val="auto"/>
          <w:sz w:val="26"/>
          <w:szCs w:val="26"/>
        </w:rPr>
      </w:pPr>
      <w:r>
        <w:rPr>
          <w:color w:val="auto"/>
          <w:sz w:val="26"/>
          <w:szCs w:val="26"/>
        </w:rPr>
        <w:t xml:space="preserve">документ, удостоверяющий личность; </w:t>
      </w:r>
    </w:p>
    <w:p w:rsidR="003329DF" w:rsidRDefault="003329DF" w:rsidP="003329DF">
      <w:pPr>
        <w:pStyle w:val="Default"/>
        <w:rPr>
          <w:color w:val="auto"/>
          <w:sz w:val="26"/>
          <w:szCs w:val="26"/>
        </w:rPr>
      </w:pPr>
      <w:r>
        <w:rPr>
          <w:color w:val="auto"/>
          <w:sz w:val="26"/>
          <w:szCs w:val="26"/>
        </w:rPr>
        <w:t xml:space="preserve">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 лекарства (при необходимости); продукты питания для </w:t>
      </w:r>
      <w:r w:rsidR="00983BD3">
        <w:rPr>
          <w:color w:val="auto"/>
          <w:sz w:val="26"/>
          <w:szCs w:val="26"/>
        </w:rPr>
        <w:t>д</w:t>
      </w:r>
      <w:r>
        <w:rPr>
          <w:color w:val="auto"/>
          <w:sz w:val="26"/>
          <w:szCs w:val="26"/>
        </w:rPr>
        <w:t xml:space="preserve">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3329DF" w:rsidRDefault="003329DF" w:rsidP="003329DF">
      <w:pPr>
        <w:pStyle w:val="Default"/>
        <w:rPr>
          <w:color w:val="auto"/>
          <w:sz w:val="26"/>
          <w:szCs w:val="26"/>
        </w:rPr>
      </w:pPr>
      <w:r>
        <w:rPr>
          <w:color w:val="auto"/>
          <w:sz w:val="26"/>
          <w:szCs w:val="26"/>
        </w:rPr>
        <w:t xml:space="preserve">инструкция для участников итогового сочинения (изложения); </w:t>
      </w:r>
    </w:p>
    <w:p w:rsidR="003329DF" w:rsidRDefault="003329DF" w:rsidP="003329DF">
      <w:pPr>
        <w:pStyle w:val="Default"/>
        <w:rPr>
          <w:color w:val="auto"/>
          <w:sz w:val="26"/>
          <w:szCs w:val="26"/>
        </w:rPr>
      </w:pPr>
      <w:r>
        <w:rPr>
          <w:color w:val="auto"/>
          <w:sz w:val="26"/>
          <w:szCs w:val="26"/>
        </w:rPr>
        <w:t xml:space="preserve">черновики; </w:t>
      </w:r>
    </w:p>
    <w:p w:rsidR="003329DF" w:rsidRDefault="003329DF" w:rsidP="003329DF">
      <w:pPr>
        <w:pStyle w:val="Default"/>
        <w:rPr>
          <w:color w:val="auto"/>
          <w:sz w:val="26"/>
          <w:szCs w:val="26"/>
        </w:rPr>
      </w:pPr>
      <w:r>
        <w:rPr>
          <w:color w:val="auto"/>
          <w:sz w:val="26"/>
          <w:szCs w:val="26"/>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3329DF" w:rsidRDefault="003329DF" w:rsidP="003329DF">
      <w:pPr>
        <w:pStyle w:val="Default"/>
        <w:rPr>
          <w:color w:val="auto"/>
          <w:sz w:val="26"/>
          <w:szCs w:val="26"/>
        </w:rPr>
      </w:pPr>
      <w:r>
        <w:rPr>
          <w:color w:val="auto"/>
          <w:sz w:val="26"/>
          <w:szCs w:val="26"/>
        </w:rPr>
        <w:t xml:space="preserve">4.3.15. </w:t>
      </w:r>
      <w:proofErr w:type="gramStart"/>
      <w:r>
        <w:rPr>
          <w:color w:val="auto"/>
          <w:sz w:val="26"/>
          <w:szCs w:val="26"/>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 </w:t>
      </w:r>
      <w:proofErr w:type="gramEnd"/>
    </w:p>
    <w:p w:rsidR="003329DF" w:rsidRDefault="003329DF" w:rsidP="003329DF">
      <w:pPr>
        <w:pStyle w:val="Default"/>
        <w:rPr>
          <w:color w:val="auto"/>
          <w:sz w:val="26"/>
          <w:szCs w:val="26"/>
        </w:rPr>
      </w:pPr>
      <w:r>
        <w:rPr>
          <w:color w:val="auto"/>
          <w:sz w:val="26"/>
          <w:szCs w:val="26"/>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w:t>
      </w:r>
    </w:p>
    <w:p w:rsidR="003329DF" w:rsidRDefault="003329DF" w:rsidP="003329DF">
      <w:pPr>
        <w:pStyle w:val="Default"/>
        <w:rPr>
          <w:color w:val="auto"/>
          <w:sz w:val="26"/>
          <w:szCs w:val="26"/>
        </w:rPr>
      </w:pPr>
      <w:r>
        <w:rPr>
          <w:color w:val="auto"/>
          <w:sz w:val="26"/>
          <w:szCs w:val="26"/>
        </w:rPr>
        <w:t xml:space="preserve">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w:t>
      </w:r>
    </w:p>
    <w:p w:rsidR="003329DF" w:rsidRDefault="003329DF" w:rsidP="003329DF">
      <w:pPr>
        <w:pStyle w:val="Default"/>
        <w:rPr>
          <w:color w:val="auto"/>
          <w:sz w:val="26"/>
          <w:szCs w:val="26"/>
        </w:rPr>
      </w:pPr>
      <w:r>
        <w:rPr>
          <w:color w:val="auto"/>
          <w:sz w:val="26"/>
          <w:szCs w:val="26"/>
        </w:rPr>
        <w:t xml:space="preserve">4.3.16. Во время проведения итогового сочинения (изложения) членам комиссии по проведению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 </w:t>
      </w:r>
    </w:p>
    <w:p w:rsidR="003329DF" w:rsidRDefault="003329DF" w:rsidP="003329DF">
      <w:pPr>
        <w:pStyle w:val="Default"/>
        <w:rPr>
          <w:color w:val="auto"/>
          <w:sz w:val="26"/>
          <w:szCs w:val="26"/>
        </w:rPr>
      </w:pPr>
      <w:r>
        <w:rPr>
          <w:color w:val="auto"/>
          <w:sz w:val="26"/>
          <w:szCs w:val="26"/>
        </w:rPr>
        <w:t xml:space="preserve">4.3.17.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
    <w:p w:rsidR="003329DF" w:rsidRDefault="003329DF" w:rsidP="00983BD3">
      <w:pPr>
        <w:pStyle w:val="Default"/>
        <w:rPr>
          <w:color w:val="auto"/>
          <w:sz w:val="26"/>
          <w:szCs w:val="26"/>
        </w:rPr>
      </w:pPr>
      <w:r>
        <w:rPr>
          <w:color w:val="auto"/>
          <w:sz w:val="26"/>
          <w:szCs w:val="26"/>
        </w:rPr>
        <w:lastRenderedPageBreak/>
        <w:t>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w:t>
      </w:r>
      <w:r w:rsidR="00983BD3">
        <w:rPr>
          <w:color w:val="auto"/>
          <w:sz w:val="26"/>
          <w:szCs w:val="26"/>
        </w:rPr>
        <w:t xml:space="preserve">е даты. Внесение отметки в поле </w:t>
      </w:r>
      <w:r>
        <w:rPr>
          <w:color w:val="auto"/>
          <w:sz w:val="26"/>
          <w:szCs w:val="26"/>
        </w:rPr>
        <w:t xml:space="preserve">«Не закончил» подтверждается подписью члена комиссии по проведению итогового сочинения (изложения). </w:t>
      </w:r>
    </w:p>
    <w:p w:rsidR="003329DF" w:rsidRDefault="003329DF" w:rsidP="003329DF">
      <w:pPr>
        <w:pStyle w:val="Default"/>
        <w:rPr>
          <w:color w:val="auto"/>
          <w:sz w:val="26"/>
          <w:szCs w:val="26"/>
        </w:rPr>
      </w:pPr>
      <w:r>
        <w:rPr>
          <w:color w:val="auto"/>
          <w:sz w:val="26"/>
          <w:szCs w:val="26"/>
        </w:rPr>
        <w:t xml:space="preserve">4.3.18.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 </w:t>
      </w:r>
    </w:p>
    <w:p w:rsidR="003329DF" w:rsidRDefault="003329DF" w:rsidP="003329DF">
      <w:pPr>
        <w:pStyle w:val="Default"/>
        <w:rPr>
          <w:color w:val="auto"/>
          <w:sz w:val="26"/>
          <w:szCs w:val="26"/>
        </w:rPr>
      </w:pPr>
      <w:r>
        <w:rPr>
          <w:color w:val="auto"/>
          <w:sz w:val="26"/>
          <w:szCs w:val="26"/>
        </w:rPr>
        <w:t xml:space="preserve">4.3.19. </w:t>
      </w:r>
      <w:proofErr w:type="gramStart"/>
      <w:r>
        <w:rPr>
          <w:color w:val="auto"/>
          <w:sz w:val="26"/>
          <w:szCs w:val="26"/>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roofErr w:type="gramEnd"/>
    </w:p>
    <w:p w:rsidR="003329DF" w:rsidRDefault="003329DF" w:rsidP="003329DF">
      <w:pPr>
        <w:pStyle w:val="Default"/>
        <w:rPr>
          <w:color w:val="auto"/>
          <w:sz w:val="26"/>
          <w:szCs w:val="26"/>
        </w:rPr>
      </w:pPr>
      <w:r>
        <w:rPr>
          <w:color w:val="auto"/>
          <w:sz w:val="26"/>
          <w:szCs w:val="26"/>
        </w:rPr>
        <w:t xml:space="preserve">4.3.20.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 </w:t>
      </w:r>
    </w:p>
    <w:p w:rsidR="003329DF" w:rsidRDefault="003329DF" w:rsidP="003329DF">
      <w:pPr>
        <w:pStyle w:val="Default"/>
        <w:rPr>
          <w:color w:val="auto"/>
          <w:sz w:val="26"/>
          <w:szCs w:val="26"/>
        </w:rPr>
      </w:pPr>
      <w:r>
        <w:rPr>
          <w:color w:val="auto"/>
          <w:sz w:val="26"/>
          <w:szCs w:val="26"/>
        </w:rPr>
        <w:t>4.3.21. Член комиссии по проведению итогового сочинения (изложения) ставит «Z»</w:t>
      </w:r>
      <w:r>
        <w:rPr>
          <w:color w:val="auto"/>
          <w:sz w:val="17"/>
          <w:szCs w:val="17"/>
        </w:rPr>
        <w:t xml:space="preserve">5 </w:t>
      </w:r>
      <w:r>
        <w:rPr>
          <w:color w:val="auto"/>
          <w:sz w:val="26"/>
          <w:szCs w:val="26"/>
        </w:rPr>
        <w:t xml:space="preserve">в области бланка записи (или дополнительного бланка записи), оставшейся незаполненной. </w:t>
      </w:r>
    </w:p>
    <w:p w:rsidR="003329DF" w:rsidRDefault="003329DF" w:rsidP="003329DF">
      <w:pPr>
        <w:pStyle w:val="Default"/>
        <w:rPr>
          <w:sz w:val="22"/>
          <w:szCs w:val="22"/>
        </w:rPr>
      </w:pPr>
      <w:r>
        <w:rPr>
          <w:sz w:val="14"/>
          <w:szCs w:val="14"/>
        </w:rPr>
        <w:t>5</w:t>
      </w:r>
      <w:proofErr w:type="gramStart"/>
      <w:r>
        <w:rPr>
          <w:sz w:val="14"/>
          <w:szCs w:val="14"/>
        </w:rPr>
        <w:t xml:space="preserve"> К</w:t>
      </w:r>
      <w:proofErr w:type="gramEnd"/>
      <w:r>
        <w:rPr>
          <w:sz w:val="14"/>
          <w:szCs w:val="14"/>
        </w:rPr>
        <w:t>ак правило, данный знак «</w:t>
      </w:r>
      <w:r>
        <w:rPr>
          <w:sz w:val="22"/>
          <w:szCs w:val="22"/>
        </w:rPr>
        <w:t xml:space="preserve">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w:t>
      </w:r>
    </w:p>
    <w:p w:rsidR="003329DF" w:rsidRDefault="003329DF" w:rsidP="003329DF">
      <w:pPr>
        <w:pStyle w:val="Default"/>
        <w:rPr>
          <w:color w:val="auto"/>
          <w:sz w:val="26"/>
          <w:szCs w:val="26"/>
        </w:rPr>
      </w:pPr>
      <w:r>
        <w:rPr>
          <w:sz w:val="22"/>
          <w:szCs w:val="22"/>
        </w:rPr>
        <w:t xml:space="preserve">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 </w:t>
      </w:r>
    </w:p>
    <w:p w:rsidR="003329DF" w:rsidRDefault="003329DF" w:rsidP="003329DF">
      <w:pPr>
        <w:pStyle w:val="Default"/>
        <w:rPr>
          <w:color w:val="auto"/>
          <w:sz w:val="26"/>
          <w:szCs w:val="26"/>
        </w:rPr>
      </w:pPr>
      <w:r>
        <w:rPr>
          <w:color w:val="auto"/>
          <w:sz w:val="26"/>
          <w:szCs w:val="26"/>
        </w:rPr>
        <w:t xml:space="preserve">4.3.22.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3329DF" w:rsidRDefault="003329DF" w:rsidP="003329DF">
      <w:pPr>
        <w:pStyle w:val="Default"/>
        <w:rPr>
          <w:color w:val="auto"/>
          <w:sz w:val="26"/>
          <w:szCs w:val="26"/>
        </w:rPr>
      </w:pPr>
      <w:r>
        <w:rPr>
          <w:color w:val="auto"/>
          <w:sz w:val="26"/>
          <w:szCs w:val="26"/>
        </w:rPr>
        <w:lastRenderedPageBreak/>
        <w:t xml:space="preserve">4.3.23.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 </w:t>
      </w:r>
    </w:p>
    <w:p w:rsidR="003329DF" w:rsidRDefault="003329DF" w:rsidP="003329DF">
      <w:pPr>
        <w:pStyle w:val="Default"/>
        <w:rPr>
          <w:color w:val="auto"/>
          <w:sz w:val="26"/>
          <w:szCs w:val="26"/>
        </w:rPr>
      </w:pPr>
      <w:r>
        <w:rPr>
          <w:color w:val="auto"/>
          <w:sz w:val="26"/>
          <w:szCs w:val="26"/>
        </w:rPr>
        <w:t xml:space="preserve">4.3.24. 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rsidR="003329DF" w:rsidRDefault="003329DF" w:rsidP="00983BD3">
      <w:pPr>
        <w:pStyle w:val="Default"/>
        <w:rPr>
          <w:color w:val="auto"/>
          <w:sz w:val="26"/>
          <w:szCs w:val="26"/>
        </w:rPr>
      </w:pPr>
      <w:r>
        <w:rPr>
          <w:color w:val="auto"/>
          <w:sz w:val="26"/>
          <w:szCs w:val="26"/>
        </w:rPr>
        <w:t>4.3.25. По указанию руководителя образовательной организации технический специалист проводит копирование бланк</w:t>
      </w:r>
      <w:r w:rsidR="00983BD3">
        <w:rPr>
          <w:color w:val="auto"/>
          <w:sz w:val="26"/>
          <w:szCs w:val="26"/>
        </w:rPr>
        <w:t xml:space="preserve">ов регистрации и бланков записи </w:t>
      </w:r>
      <w:r>
        <w:rPr>
          <w:color w:val="auto"/>
          <w:sz w:val="26"/>
          <w:szCs w:val="26"/>
        </w:rPr>
        <w:t xml:space="preserve">(дополнительных бланков записи) участников итогового сочинения (изложения). </w:t>
      </w:r>
      <w:proofErr w:type="gramStart"/>
      <w:r>
        <w:rPr>
          <w:color w:val="auto"/>
          <w:sz w:val="26"/>
          <w:szCs w:val="26"/>
        </w:rPr>
        <w:t xml:space="preserve">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roofErr w:type="gramEnd"/>
    </w:p>
    <w:p w:rsidR="003329DF" w:rsidRDefault="003329DF" w:rsidP="003329DF">
      <w:pPr>
        <w:pStyle w:val="Default"/>
        <w:rPr>
          <w:color w:val="auto"/>
          <w:sz w:val="26"/>
          <w:szCs w:val="26"/>
        </w:rPr>
      </w:pPr>
      <w:r>
        <w:rPr>
          <w:color w:val="auto"/>
          <w:sz w:val="26"/>
          <w:szCs w:val="26"/>
        </w:rPr>
        <w:t xml:space="preserve">4.3.26. </w:t>
      </w:r>
      <w:proofErr w:type="gramStart"/>
      <w:r>
        <w:rPr>
          <w:color w:val="auto"/>
          <w:sz w:val="26"/>
          <w:szCs w:val="26"/>
        </w:rPr>
        <w:t xml:space="preserve">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даты. </w:t>
      </w:r>
      <w:proofErr w:type="gramEnd"/>
    </w:p>
    <w:p w:rsidR="003329DF" w:rsidRDefault="003329DF" w:rsidP="003329DF">
      <w:pPr>
        <w:pStyle w:val="Default"/>
        <w:rPr>
          <w:color w:val="auto"/>
          <w:sz w:val="26"/>
          <w:szCs w:val="26"/>
        </w:rPr>
      </w:pPr>
      <w:r>
        <w:rPr>
          <w:color w:val="auto"/>
          <w:sz w:val="26"/>
          <w:szCs w:val="26"/>
        </w:rPr>
        <w:t xml:space="preserve">4.3.27. Технический специалист передает копии бланков записи на проверку и копии бланков регистрации для внесения результатов проверки экспертам. </w:t>
      </w:r>
    </w:p>
    <w:p w:rsidR="003329DF" w:rsidRDefault="003329DF" w:rsidP="003329DF">
      <w:pPr>
        <w:pStyle w:val="Default"/>
        <w:rPr>
          <w:color w:val="auto"/>
          <w:sz w:val="26"/>
          <w:szCs w:val="26"/>
        </w:rPr>
      </w:pPr>
      <w:r>
        <w:rPr>
          <w:color w:val="auto"/>
          <w:sz w:val="26"/>
          <w:szCs w:val="26"/>
        </w:rPr>
        <w:t xml:space="preserve">4.3.28. 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 </w:t>
      </w:r>
    </w:p>
    <w:p w:rsidR="003329DF" w:rsidRDefault="003329DF" w:rsidP="003329DF">
      <w:pPr>
        <w:pStyle w:val="Default"/>
        <w:rPr>
          <w:color w:val="auto"/>
          <w:sz w:val="26"/>
          <w:szCs w:val="26"/>
        </w:rPr>
      </w:pPr>
      <w:r>
        <w:rPr>
          <w:color w:val="auto"/>
          <w:sz w:val="26"/>
          <w:szCs w:val="26"/>
        </w:rPr>
        <w:t xml:space="preserve">4.3.29. 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 </w:t>
      </w:r>
    </w:p>
    <w:p w:rsidR="003329DF" w:rsidRDefault="003329DF" w:rsidP="003329DF">
      <w:pPr>
        <w:pStyle w:val="Default"/>
        <w:rPr>
          <w:color w:val="auto"/>
          <w:sz w:val="26"/>
          <w:szCs w:val="26"/>
        </w:rPr>
      </w:pPr>
      <w:r>
        <w:rPr>
          <w:color w:val="auto"/>
          <w:sz w:val="26"/>
          <w:szCs w:val="26"/>
        </w:rPr>
        <w:t xml:space="preserve">4.3.30.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 </w:t>
      </w:r>
    </w:p>
    <w:p w:rsidR="003329DF" w:rsidRDefault="003329DF" w:rsidP="003329DF">
      <w:pPr>
        <w:pStyle w:val="Default"/>
        <w:rPr>
          <w:color w:val="auto"/>
          <w:sz w:val="26"/>
          <w:szCs w:val="26"/>
        </w:rPr>
      </w:pPr>
      <w:r>
        <w:rPr>
          <w:b/>
          <w:bCs/>
          <w:color w:val="auto"/>
          <w:sz w:val="26"/>
          <w:szCs w:val="26"/>
        </w:rPr>
        <w:t xml:space="preserve">4.4. 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 </w:t>
      </w:r>
    </w:p>
    <w:p w:rsidR="003329DF" w:rsidRDefault="003329DF" w:rsidP="003329DF">
      <w:pPr>
        <w:pStyle w:val="Default"/>
        <w:rPr>
          <w:color w:val="auto"/>
          <w:sz w:val="26"/>
          <w:szCs w:val="26"/>
        </w:rPr>
      </w:pPr>
      <w:r>
        <w:rPr>
          <w:color w:val="auto"/>
          <w:sz w:val="25"/>
          <w:szCs w:val="25"/>
        </w:rPr>
        <w:lastRenderedPageBreak/>
        <w:t xml:space="preserve">4.4.1. </w:t>
      </w:r>
      <w:proofErr w:type="gramStart"/>
      <w:r>
        <w:rPr>
          <w:color w:val="auto"/>
          <w:sz w:val="26"/>
          <w:szCs w:val="26"/>
        </w:rPr>
        <w:t xml:space="preserve">Для участников итогового сочинения (изложения) с ОВЗ,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 </w:t>
      </w:r>
      <w:proofErr w:type="gramEnd"/>
    </w:p>
    <w:p w:rsidR="00983BD3" w:rsidRDefault="003329DF" w:rsidP="00983BD3">
      <w:pPr>
        <w:pStyle w:val="Default"/>
        <w:rPr>
          <w:color w:val="auto"/>
          <w:sz w:val="26"/>
          <w:szCs w:val="26"/>
        </w:rPr>
      </w:pPr>
      <w:r>
        <w:rPr>
          <w:color w:val="auto"/>
          <w:sz w:val="26"/>
          <w:szCs w:val="26"/>
        </w:rPr>
        <w:t xml:space="preserve">4.4.2.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3329DF" w:rsidRDefault="003329DF" w:rsidP="00983BD3">
      <w:pPr>
        <w:pStyle w:val="Default"/>
        <w:rPr>
          <w:color w:val="auto"/>
          <w:sz w:val="26"/>
          <w:szCs w:val="26"/>
        </w:rPr>
      </w:pPr>
      <w:r>
        <w:rPr>
          <w:color w:val="auto"/>
          <w:sz w:val="26"/>
          <w:szCs w:val="26"/>
        </w:rPr>
        <w:t xml:space="preserve">4.4.3.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для указанных участников итогового сочинения (изложения) определяется ОИВ. </w:t>
      </w:r>
    </w:p>
    <w:p w:rsidR="003329DF" w:rsidRDefault="003329DF" w:rsidP="003329DF">
      <w:pPr>
        <w:pStyle w:val="Default"/>
        <w:rPr>
          <w:color w:val="auto"/>
          <w:sz w:val="26"/>
          <w:szCs w:val="26"/>
        </w:rPr>
      </w:pPr>
      <w:r>
        <w:rPr>
          <w:color w:val="auto"/>
          <w:sz w:val="26"/>
          <w:szCs w:val="26"/>
        </w:rPr>
        <w:t>4.4.4. При проведении итогового сочинения (изложения) при необходимости присутствуют ассистенты</w:t>
      </w:r>
      <w:proofErr w:type="gramStart"/>
      <w:r>
        <w:rPr>
          <w:color w:val="auto"/>
          <w:sz w:val="17"/>
          <w:szCs w:val="17"/>
        </w:rPr>
        <w:t>6</w:t>
      </w:r>
      <w:proofErr w:type="gramEnd"/>
      <w:r>
        <w:rPr>
          <w:color w:val="auto"/>
          <w:sz w:val="26"/>
          <w:szCs w:val="26"/>
        </w:rPr>
        <w:t xml:space="preserve">, оказывающие участникам итогового сочинения (изложения) 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3329DF" w:rsidRDefault="003329DF" w:rsidP="003329DF">
      <w:pPr>
        <w:pStyle w:val="Default"/>
        <w:rPr>
          <w:color w:val="auto"/>
          <w:sz w:val="26"/>
          <w:szCs w:val="26"/>
        </w:rPr>
      </w:pPr>
      <w:r>
        <w:rPr>
          <w:sz w:val="14"/>
          <w:szCs w:val="14"/>
        </w:rPr>
        <w:t>6</w:t>
      </w:r>
      <w:proofErr w:type="gramStart"/>
      <w:r>
        <w:rPr>
          <w:sz w:val="14"/>
          <w:szCs w:val="14"/>
        </w:rPr>
        <w:t xml:space="preserve"> </w:t>
      </w:r>
      <w:r>
        <w:rPr>
          <w:sz w:val="22"/>
          <w:szCs w:val="22"/>
        </w:rPr>
        <w:t>В</w:t>
      </w:r>
      <w:proofErr w:type="gramEnd"/>
      <w:r>
        <w:rPr>
          <w:sz w:val="22"/>
          <w:szCs w:val="22"/>
        </w:rPr>
        <w:t xml:space="preserve">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w:t>
      </w:r>
      <w:proofErr w:type="gramStart"/>
      <w:r>
        <w:rPr>
          <w:sz w:val="22"/>
          <w:szCs w:val="22"/>
        </w:rPr>
        <w:t>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w:t>
      </w:r>
      <w:proofErr w:type="gramEnd"/>
      <w:r>
        <w:rPr>
          <w:sz w:val="22"/>
          <w:szCs w:val="22"/>
        </w:rPr>
        <w:t xml:space="preserve">, </w:t>
      </w:r>
      <w:proofErr w:type="gramStart"/>
      <w:r>
        <w:rPr>
          <w:sz w:val="22"/>
          <w:szCs w:val="22"/>
        </w:rPr>
        <w:t>загранучреждениях</w:t>
      </w:r>
      <w:proofErr w:type="gramEnd"/>
      <w:r>
        <w:rPr>
          <w:sz w:val="22"/>
          <w:szCs w:val="22"/>
        </w:rPr>
        <w:t xml:space="preserve">, а также в учреждениях уголовно-исполнительной системы) </w:t>
      </w:r>
    </w:p>
    <w:p w:rsidR="003329DF" w:rsidRDefault="003329DF" w:rsidP="003329DF">
      <w:pPr>
        <w:pStyle w:val="Default"/>
        <w:rPr>
          <w:color w:val="auto"/>
          <w:sz w:val="26"/>
          <w:szCs w:val="26"/>
        </w:rPr>
      </w:pPr>
      <w:r>
        <w:rPr>
          <w:color w:val="auto"/>
          <w:sz w:val="26"/>
          <w:szCs w:val="26"/>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3329DF" w:rsidRDefault="003329DF" w:rsidP="003329DF">
      <w:pPr>
        <w:pStyle w:val="Default"/>
        <w:rPr>
          <w:color w:val="auto"/>
          <w:sz w:val="26"/>
          <w:szCs w:val="26"/>
        </w:rPr>
      </w:pPr>
      <w:r>
        <w:rPr>
          <w:color w:val="auto"/>
          <w:sz w:val="26"/>
          <w:szCs w:val="26"/>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w:t>
      </w:r>
      <w:proofErr w:type="gramStart"/>
      <w:r>
        <w:rPr>
          <w:color w:val="auto"/>
          <w:sz w:val="26"/>
          <w:szCs w:val="26"/>
        </w:rPr>
        <w:t>дств св</w:t>
      </w:r>
      <w:proofErr w:type="gramEnd"/>
      <w:r>
        <w:rPr>
          <w:color w:val="auto"/>
          <w:sz w:val="26"/>
          <w:szCs w:val="26"/>
        </w:rPr>
        <w:t xml:space="preserve">язи, фото-, аудио- и видеоаппаратуры); </w:t>
      </w:r>
    </w:p>
    <w:p w:rsidR="003329DF" w:rsidRDefault="003329DF" w:rsidP="003329DF">
      <w:pPr>
        <w:pStyle w:val="Default"/>
        <w:rPr>
          <w:color w:val="auto"/>
          <w:sz w:val="26"/>
          <w:szCs w:val="26"/>
        </w:rPr>
      </w:pPr>
      <w:r>
        <w:rPr>
          <w:color w:val="auto"/>
          <w:sz w:val="26"/>
          <w:szCs w:val="26"/>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3329DF" w:rsidRDefault="003329DF" w:rsidP="003329DF">
      <w:pPr>
        <w:pStyle w:val="Default"/>
        <w:rPr>
          <w:color w:val="auto"/>
          <w:sz w:val="26"/>
          <w:szCs w:val="26"/>
        </w:rPr>
      </w:pPr>
      <w:r>
        <w:rPr>
          <w:color w:val="auto"/>
          <w:sz w:val="26"/>
          <w:szCs w:val="26"/>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w:t>
      </w:r>
      <w:r>
        <w:rPr>
          <w:color w:val="auto"/>
          <w:sz w:val="26"/>
          <w:szCs w:val="26"/>
        </w:rPr>
        <w:lastRenderedPageBreak/>
        <w:t xml:space="preserve">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 </w:t>
      </w:r>
    </w:p>
    <w:p w:rsidR="003329DF" w:rsidRDefault="003329DF" w:rsidP="003329DF">
      <w:pPr>
        <w:pStyle w:val="Default"/>
        <w:rPr>
          <w:color w:val="auto"/>
          <w:sz w:val="26"/>
          <w:szCs w:val="26"/>
        </w:rPr>
      </w:pPr>
      <w:r>
        <w:rPr>
          <w:color w:val="auto"/>
          <w:sz w:val="26"/>
          <w:szCs w:val="26"/>
        </w:rPr>
        <w:t xml:space="preserve">переносят итоговое сочинение (изложение) в бланки итогового сочинения (изложения); </w:t>
      </w:r>
    </w:p>
    <w:p w:rsidR="003329DF" w:rsidRDefault="003329DF" w:rsidP="003329DF">
      <w:pPr>
        <w:pStyle w:val="Default"/>
        <w:rPr>
          <w:color w:val="auto"/>
          <w:sz w:val="26"/>
          <w:szCs w:val="26"/>
        </w:rPr>
      </w:pPr>
      <w:r>
        <w:rPr>
          <w:color w:val="auto"/>
          <w:sz w:val="26"/>
          <w:szCs w:val="26"/>
        </w:rPr>
        <w:t xml:space="preserve">оказывают техническую помощь при выполнении итогового сочинения (изложения) на компьютере (настройка на экране, изменение (увеличение) шрифта и др.); </w:t>
      </w:r>
    </w:p>
    <w:p w:rsidR="003329DF" w:rsidRDefault="003329DF" w:rsidP="003329DF">
      <w:pPr>
        <w:pStyle w:val="Default"/>
        <w:rPr>
          <w:color w:val="auto"/>
          <w:sz w:val="26"/>
          <w:szCs w:val="26"/>
        </w:rPr>
      </w:pPr>
      <w:r>
        <w:rPr>
          <w:color w:val="auto"/>
          <w:sz w:val="26"/>
          <w:szCs w:val="26"/>
        </w:rPr>
        <w:t xml:space="preserve">вызывают медперсонал (при необходимости). </w:t>
      </w:r>
    </w:p>
    <w:p w:rsidR="003329DF" w:rsidRDefault="003329DF" w:rsidP="003329DF">
      <w:pPr>
        <w:pStyle w:val="Default"/>
        <w:rPr>
          <w:color w:val="auto"/>
          <w:sz w:val="26"/>
          <w:szCs w:val="26"/>
        </w:rPr>
      </w:pPr>
      <w:r>
        <w:rPr>
          <w:color w:val="auto"/>
          <w:sz w:val="26"/>
          <w:szCs w:val="26"/>
        </w:rPr>
        <w:t xml:space="preserve">4.4.5. 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 </w:t>
      </w:r>
    </w:p>
    <w:p w:rsidR="003329DF" w:rsidRDefault="003329DF" w:rsidP="003329DF">
      <w:pPr>
        <w:pStyle w:val="Default"/>
        <w:rPr>
          <w:color w:val="auto"/>
          <w:sz w:val="26"/>
          <w:szCs w:val="26"/>
        </w:rPr>
      </w:pPr>
      <w:r>
        <w:rPr>
          <w:color w:val="auto"/>
          <w:sz w:val="26"/>
          <w:szCs w:val="26"/>
        </w:rPr>
        <w:t xml:space="preserve">4.4.5.1. </w:t>
      </w:r>
      <w:r>
        <w:rPr>
          <w:b/>
          <w:bCs/>
          <w:color w:val="auto"/>
          <w:sz w:val="26"/>
          <w:szCs w:val="26"/>
        </w:rPr>
        <w:t>Для слабослышащих участников итогового сочинения (изложения)</w:t>
      </w:r>
      <w:r>
        <w:rPr>
          <w:color w:val="auto"/>
          <w:sz w:val="26"/>
          <w:szCs w:val="26"/>
        </w:rPr>
        <w:t xml:space="preserve">: </w:t>
      </w:r>
    </w:p>
    <w:p w:rsidR="003329DF" w:rsidRDefault="003329DF" w:rsidP="003329DF">
      <w:pPr>
        <w:pStyle w:val="Default"/>
        <w:rPr>
          <w:color w:val="auto"/>
          <w:sz w:val="26"/>
          <w:szCs w:val="26"/>
        </w:rPr>
      </w:pPr>
      <w:r>
        <w:rPr>
          <w:color w:val="auto"/>
          <w:sz w:val="26"/>
          <w:szCs w:val="26"/>
        </w:rPr>
        <w:t xml:space="preserve">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w:t>
      </w:r>
    </w:p>
    <w:p w:rsidR="00983BD3" w:rsidRDefault="003329DF" w:rsidP="00983BD3">
      <w:pPr>
        <w:pStyle w:val="Default"/>
        <w:rPr>
          <w:color w:val="auto"/>
          <w:sz w:val="26"/>
          <w:szCs w:val="26"/>
        </w:rPr>
      </w:pPr>
      <w:r>
        <w:rPr>
          <w:color w:val="auto"/>
          <w:sz w:val="26"/>
          <w:szCs w:val="26"/>
        </w:rPr>
        <w:t>при необходимости привлекается ассистент-</w:t>
      </w:r>
      <w:proofErr w:type="spellStart"/>
      <w:r>
        <w:rPr>
          <w:color w:val="auto"/>
          <w:sz w:val="26"/>
          <w:szCs w:val="26"/>
        </w:rPr>
        <w:t>сурдопереводчик</w:t>
      </w:r>
      <w:proofErr w:type="spellEnd"/>
      <w:r>
        <w:rPr>
          <w:color w:val="auto"/>
          <w:sz w:val="26"/>
          <w:szCs w:val="26"/>
        </w:rPr>
        <w:t xml:space="preserve">. </w:t>
      </w:r>
    </w:p>
    <w:p w:rsidR="003329DF" w:rsidRDefault="003329DF" w:rsidP="00983BD3">
      <w:pPr>
        <w:pStyle w:val="Default"/>
        <w:rPr>
          <w:color w:val="auto"/>
          <w:sz w:val="26"/>
          <w:szCs w:val="26"/>
        </w:rPr>
      </w:pPr>
      <w:r>
        <w:rPr>
          <w:color w:val="auto"/>
          <w:sz w:val="26"/>
          <w:szCs w:val="26"/>
        </w:rPr>
        <w:t xml:space="preserve">4.4.5.2. </w:t>
      </w:r>
      <w:r>
        <w:rPr>
          <w:b/>
          <w:bCs/>
          <w:color w:val="auto"/>
          <w:sz w:val="26"/>
          <w:szCs w:val="26"/>
        </w:rPr>
        <w:t>Для глухих участников итогового сочинения (изложения)</w:t>
      </w:r>
      <w:r>
        <w:rPr>
          <w:color w:val="auto"/>
          <w:sz w:val="26"/>
          <w:szCs w:val="26"/>
        </w:rPr>
        <w:t>: при необходимости привлекается ассистент-</w:t>
      </w:r>
      <w:proofErr w:type="spellStart"/>
      <w:r>
        <w:rPr>
          <w:color w:val="auto"/>
          <w:sz w:val="26"/>
          <w:szCs w:val="26"/>
        </w:rPr>
        <w:t>сурдопереводчик</w:t>
      </w:r>
      <w:proofErr w:type="spellEnd"/>
      <w:r>
        <w:rPr>
          <w:color w:val="auto"/>
          <w:sz w:val="26"/>
          <w:szCs w:val="26"/>
        </w:rPr>
        <w:t xml:space="preserve">; </w:t>
      </w:r>
    </w:p>
    <w:p w:rsidR="003329DF" w:rsidRDefault="003329DF" w:rsidP="003329DF">
      <w:pPr>
        <w:pStyle w:val="Default"/>
        <w:rPr>
          <w:color w:val="auto"/>
          <w:sz w:val="26"/>
          <w:szCs w:val="26"/>
        </w:rPr>
      </w:pPr>
      <w:r>
        <w:rPr>
          <w:color w:val="auto"/>
          <w:sz w:val="26"/>
          <w:szCs w:val="26"/>
        </w:rP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3329DF" w:rsidRDefault="003329DF" w:rsidP="003329DF">
      <w:pPr>
        <w:pStyle w:val="Default"/>
        <w:rPr>
          <w:color w:val="auto"/>
          <w:sz w:val="26"/>
          <w:szCs w:val="26"/>
        </w:rPr>
      </w:pPr>
      <w:r>
        <w:rPr>
          <w:color w:val="auto"/>
          <w:sz w:val="26"/>
          <w:szCs w:val="26"/>
        </w:rPr>
        <w:t xml:space="preserve">4.4.5.3. </w:t>
      </w:r>
      <w:r>
        <w:rPr>
          <w:b/>
          <w:bCs/>
          <w:color w:val="auto"/>
          <w:sz w:val="26"/>
          <w:szCs w:val="26"/>
        </w:rPr>
        <w:t>Для участников с нарушением опорно-двигательного аппарата</w:t>
      </w:r>
      <w:r>
        <w:rPr>
          <w:color w:val="auto"/>
          <w:sz w:val="26"/>
          <w:szCs w:val="26"/>
        </w:rPr>
        <w:t xml:space="preserve">: </w:t>
      </w:r>
    </w:p>
    <w:p w:rsidR="003329DF" w:rsidRDefault="003329DF" w:rsidP="003329DF">
      <w:pPr>
        <w:pStyle w:val="Default"/>
        <w:rPr>
          <w:color w:val="auto"/>
          <w:sz w:val="26"/>
          <w:szCs w:val="26"/>
        </w:rPr>
      </w:pPr>
      <w:r>
        <w:rPr>
          <w:color w:val="auto"/>
          <w:sz w:val="26"/>
          <w:szCs w:val="26"/>
        </w:rPr>
        <w:t xml:space="preserve">при необходимости итоговое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сеть «Интернет». </w:t>
      </w:r>
    </w:p>
    <w:p w:rsidR="003329DF" w:rsidRDefault="003329DF" w:rsidP="003329DF">
      <w:pPr>
        <w:pStyle w:val="Default"/>
        <w:rPr>
          <w:color w:val="auto"/>
          <w:sz w:val="26"/>
          <w:szCs w:val="26"/>
        </w:rPr>
      </w:pPr>
      <w:r>
        <w:rPr>
          <w:color w:val="auto"/>
          <w:sz w:val="26"/>
          <w:szCs w:val="26"/>
        </w:rPr>
        <w:t xml:space="preserve">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(изложения)7. </w:t>
      </w:r>
    </w:p>
    <w:p w:rsidR="003329DF" w:rsidRDefault="003329DF" w:rsidP="003329DF">
      <w:pPr>
        <w:pStyle w:val="Default"/>
        <w:rPr>
          <w:color w:val="auto"/>
          <w:sz w:val="26"/>
          <w:szCs w:val="26"/>
        </w:rPr>
      </w:pPr>
      <w:r>
        <w:rPr>
          <w:sz w:val="14"/>
          <w:szCs w:val="14"/>
        </w:rPr>
        <w:t xml:space="preserve">7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См. также абзац второй подпункта 2.3.2 пункта 2.3 настоящих Методических рекомендаций. </w:t>
      </w:r>
    </w:p>
    <w:p w:rsidR="003329DF" w:rsidRDefault="003329DF" w:rsidP="003329DF">
      <w:pPr>
        <w:pStyle w:val="Default"/>
        <w:rPr>
          <w:color w:val="auto"/>
          <w:sz w:val="26"/>
          <w:szCs w:val="26"/>
        </w:rPr>
      </w:pPr>
      <w:r>
        <w:rPr>
          <w:color w:val="auto"/>
          <w:sz w:val="26"/>
          <w:szCs w:val="26"/>
        </w:rPr>
        <w:t xml:space="preserve">4.4.5.4. </w:t>
      </w:r>
      <w:r>
        <w:rPr>
          <w:b/>
          <w:bCs/>
          <w:color w:val="auto"/>
          <w:sz w:val="26"/>
          <w:szCs w:val="26"/>
        </w:rPr>
        <w:t>Для слепых участников</w:t>
      </w:r>
      <w:r>
        <w:rPr>
          <w:color w:val="auto"/>
          <w:sz w:val="26"/>
          <w:szCs w:val="26"/>
        </w:rPr>
        <w:t xml:space="preserve">: </w:t>
      </w:r>
    </w:p>
    <w:p w:rsidR="003329DF" w:rsidRDefault="003329DF" w:rsidP="003329DF">
      <w:pPr>
        <w:pStyle w:val="Default"/>
        <w:rPr>
          <w:color w:val="auto"/>
          <w:sz w:val="26"/>
          <w:szCs w:val="26"/>
        </w:rPr>
      </w:pPr>
      <w:r>
        <w:rPr>
          <w:color w:val="auto"/>
          <w:sz w:val="26"/>
          <w:szCs w:val="26"/>
        </w:rPr>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rsidR="003329DF" w:rsidRDefault="003329DF" w:rsidP="003329DF">
      <w:pPr>
        <w:pStyle w:val="Default"/>
        <w:rPr>
          <w:color w:val="auto"/>
          <w:sz w:val="26"/>
          <w:szCs w:val="26"/>
        </w:rPr>
      </w:pPr>
      <w:r>
        <w:rPr>
          <w:color w:val="auto"/>
          <w:sz w:val="26"/>
          <w:szCs w:val="26"/>
        </w:rPr>
        <w:t xml:space="preserve">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 </w:t>
      </w:r>
    </w:p>
    <w:p w:rsidR="003329DF" w:rsidRDefault="003329DF" w:rsidP="003329DF">
      <w:pPr>
        <w:pStyle w:val="Default"/>
        <w:rPr>
          <w:color w:val="auto"/>
          <w:sz w:val="26"/>
          <w:szCs w:val="26"/>
        </w:rPr>
      </w:pPr>
      <w:r>
        <w:rPr>
          <w:color w:val="auto"/>
          <w:sz w:val="26"/>
          <w:szCs w:val="26"/>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w:t>
      </w:r>
      <w:proofErr w:type="spellStart"/>
      <w:r>
        <w:rPr>
          <w:color w:val="auto"/>
          <w:sz w:val="26"/>
          <w:szCs w:val="26"/>
        </w:rPr>
        <w:t>брайлевский</w:t>
      </w:r>
      <w:proofErr w:type="spellEnd"/>
      <w:r>
        <w:rPr>
          <w:color w:val="auto"/>
          <w:sz w:val="26"/>
          <w:szCs w:val="26"/>
        </w:rPr>
        <w:t xml:space="preserve"> прибор и грифель, </w:t>
      </w:r>
      <w:proofErr w:type="spellStart"/>
      <w:r>
        <w:rPr>
          <w:color w:val="auto"/>
          <w:sz w:val="26"/>
          <w:szCs w:val="26"/>
        </w:rPr>
        <w:t>брайлевская</w:t>
      </w:r>
      <w:proofErr w:type="spellEnd"/>
      <w:r>
        <w:rPr>
          <w:color w:val="auto"/>
          <w:sz w:val="26"/>
          <w:szCs w:val="26"/>
        </w:rPr>
        <w:t xml:space="preserve"> печатная машинка, специальные чертежные инструменты), компьютер (при необходимости); </w:t>
      </w:r>
    </w:p>
    <w:p w:rsidR="003329DF" w:rsidRDefault="003329DF" w:rsidP="003329DF">
      <w:pPr>
        <w:pStyle w:val="Default"/>
        <w:rPr>
          <w:color w:val="auto"/>
          <w:sz w:val="26"/>
          <w:szCs w:val="26"/>
        </w:rPr>
      </w:pPr>
      <w:r>
        <w:rPr>
          <w:color w:val="auto"/>
          <w:sz w:val="26"/>
          <w:szCs w:val="26"/>
        </w:rPr>
        <w:t xml:space="preserve">итоговое сочинение (изложение) выполняется рельефно-точечным шрифтом Брайля в специально предусмотренных тетрадях или на компьютере. </w:t>
      </w:r>
    </w:p>
    <w:p w:rsidR="003329DF" w:rsidRDefault="003329DF" w:rsidP="003329DF">
      <w:pPr>
        <w:pStyle w:val="Default"/>
        <w:rPr>
          <w:color w:val="auto"/>
          <w:sz w:val="26"/>
          <w:szCs w:val="26"/>
        </w:rPr>
      </w:pPr>
      <w:r>
        <w:rPr>
          <w:color w:val="auto"/>
          <w:sz w:val="26"/>
          <w:szCs w:val="26"/>
        </w:rPr>
        <w:lastRenderedPageBreak/>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 </w:t>
      </w:r>
    </w:p>
    <w:p w:rsidR="003329DF" w:rsidRDefault="003329DF" w:rsidP="003329DF">
      <w:pPr>
        <w:pStyle w:val="Default"/>
        <w:rPr>
          <w:color w:val="auto"/>
          <w:sz w:val="26"/>
          <w:szCs w:val="26"/>
        </w:rPr>
      </w:pPr>
      <w:r>
        <w:rPr>
          <w:color w:val="auto"/>
          <w:sz w:val="26"/>
          <w:szCs w:val="26"/>
        </w:rPr>
        <w:t xml:space="preserve">4.4.5.5. </w:t>
      </w:r>
      <w:r>
        <w:rPr>
          <w:b/>
          <w:bCs/>
          <w:color w:val="auto"/>
          <w:sz w:val="26"/>
          <w:szCs w:val="26"/>
        </w:rPr>
        <w:t>Для слабовидящих</w:t>
      </w:r>
      <w:r>
        <w:rPr>
          <w:color w:val="auto"/>
          <w:sz w:val="26"/>
          <w:szCs w:val="26"/>
        </w:rPr>
        <w:t xml:space="preserve">: </w:t>
      </w:r>
    </w:p>
    <w:p w:rsidR="003329DF" w:rsidRDefault="003329DF" w:rsidP="003329DF">
      <w:pPr>
        <w:pStyle w:val="Default"/>
        <w:rPr>
          <w:color w:val="auto"/>
          <w:sz w:val="26"/>
          <w:szCs w:val="26"/>
        </w:rPr>
      </w:pPr>
      <w:r>
        <w:rPr>
          <w:color w:val="auto"/>
          <w:sz w:val="26"/>
          <w:szCs w:val="26"/>
        </w:rPr>
        <w:t>темы итогового сочинения (тексты для итогового изложения), бланки итогового сочинения (изложения) копируются в увеличенном размере (формат А</w:t>
      </w:r>
      <w:proofErr w:type="gramStart"/>
      <w:r>
        <w:rPr>
          <w:color w:val="auto"/>
          <w:sz w:val="26"/>
          <w:szCs w:val="26"/>
        </w:rPr>
        <w:t>4</w:t>
      </w:r>
      <w:proofErr w:type="gramEnd"/>
      <w:r>
        <w:rPr>
          <w:color w:val="auto"/>
          <w:sz w:val="26"/>
          <w:szCs w:val="26"/>
        </w:rPr>
        <w:t xml:space="preserve"> с размером шрифта не менее 18 </w:t>
      </w:r>
      <w:proofErr w:type="spellStart"/>
      <w:r>
        <w:rPr>
          <w:color w:val="auto"/>
          <w:sz w:val="26"/>
          <w:szCs w:val="26"/>
        </w:rPr>
        <w:t>Bold</w:t>
      </w:r>
      <w:proofErr w:type="spellEnd"/>
      <w:r>
        <w:rPr>
          <w:color w:val="auto"/>
          <w:sz w:val="26"/>
          <w:szCs w:val="26"/>
        </w:rPr>
        <w:t xml:space="preserve"> (полужирный); </w:t>
      </w:r>
    </w:p>
    <w:p w:rsidR="003329DF" w:rsidRDefault="003329DF" w:rsidP="003329DF">
      <w:pPr>
        <w:pStyle w:val="Default"/>
        <w:rPr>
          <w:color w:val="auto"/>
          <w:sz w:val="26"/>
          <w:szCs w:val="26"/>
        </w:rPr>
      </w:pPr>
      <w:r>
        <w:rPr>
          <w:color w:val="auto"/>
          <w:sz w:val="26"/>
          <w:szCs w:val="26"/>
        </w:rPr>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983BD3" w:rsidRDefault="003329DF" w:rsidP="00983BD3">
      <w:pPr>
        <w:pStyle w:val="Default"/>
        <w:rPr>
          <w:color w:val="auto"/>
          <w:sz w:val="26"/>
          <w:szCs w:val="26"/>
        </w:rPr>
      </w:pPr>
      <w:r>
        <w:rPr>
          <w:color w:val="auto"/>
          <w:sz w:val="26"/>
          <w:szCs w:val="26"/>
        </w:rPr>
        <w:t xml:space="preserve">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w:t>
      </w:r>
    </w:p>
    <w:p w:rsidR="003329DF" w:rsidRDefault="003329DF" w:rsidP="00983BD3">
      <w:pPr>
        <w:pStyle w:val="Default"/>
        <w:rPr>
          <w:color w:val="auto"/>
          <w:sz w:val="26"/>
          <w:szCs w:val="26"/>
        </w:rPr>
      </w:pPr>
      <w:r>
        <w:rPr>
          <w:color w:val="auto"/>
          <w:sz w:val="26"/>
          <w:szCs w:val="26"/>
        </w:rPr>
        <w:t xml:space="preserve">4.4.5.6. После объявления начала проведения итогового изложения </w:t>
      </w:r>
      <w:r>
        <w:rPr>
          <w:b/>
          <w:bCs/>
          <w:color w:val="auto"/>
          <w:sz w:val="26"/>
          <w:szCs w:val="26"/>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proofErr w:type="spellStart"/>
      <w:r>
        <w:rPr>
          <w:b/>
          <w:bCs/>
          <w:color w:val="auto"/>
          <w:sz w:val="26"/>
          <w:szCs w:val="26"/>
        </w:rPr>
        <w:t>позднооглоших</w:t>
      </w:r>
      <w:proofErr w:type="spellEnd"/>
      <w:r>
        <w:rPr>
          <w:b/>
          <w:bCs/>
          <w:color w:val="auto"/>
          <w:sz w:val="26"/>
          <w:szCs w:val="26"/>
        </w:rPr>
        <w:t xml:space="preserve"> и слабослышащих участников итогового изложения </w:t>
      </w:r>
      <w:r>
        <w:rPr>
          <w:color w:val="auto"/>
          <w:sz w:val="26"/>
          <w:szCs w:val="26"/>
        </w:rPr>
        <w:t>те</w:t>
      </w:r>
      <w:proofErr w:type="gramStart"/>
      <w:r>
        <w:rPr>
          <w:color w:val="auto"/>
          <w:sz w:val="26"/>
          <w:szCs w:val="26"/>
        </w:rPr>
        <w:t>кст дл</w:t>
      </w:r>
      <w:proofErr w:type="gramEnd"/>
      <w:r>
        <w:rPr>
          <w:color w:val="auto"/>
          <w:sz w:val="26"/>
          <w:szCs w:val="26"/>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Pr>
          <w:color w:val="auto"/>
          <w:sz w:val="26"/>
          <w:szCs w:val="26"/>
        </w:rPr>
        <w:t>кст дл</w:t>
      </w:r>
      <w:proofErr w:type="gramEnd"/>
      <w:r>
        <w:rPr>
          <w:color w:val="auto"/>
          <w:sz w:val="26"/>
          <w:szCs w:val="26"/>
        </w:rPr>
        <w:t>я итогового изложения в черновики не допускается). По истечении 40 минут член комиссии по проведению итогового сочинения (изложения) забирает те</w:t>
      </w:r>
      <w:proofErr w:type="gramStart"/>
      <w:r>
        <w:rPr>
          <w:color w:val="auto"/>
          <w:sz w:val="26"/>
          <w:szCs w:val="26"/>
        </w:rPr>
        <w:t>кст дл</w:t>
      </w:r>
      <w:proofErr w:type="gramEnd"/>
      <w:r>
        <w:rPr>
          <w:color w:val="auto"/>
          <w:sz w:val="26"/>
          <w:szCs w:val="26"/>
        </w:rPr>
        <w:t xml:space="preserve">я итогового изложения, и участники переходят к написанию итогового изложения. </w:t>
      </w:r>
    </w:p>
    <w:p w:rsidR="003329DF" w:rsidRDefault="003329DF" w:rsidP="003329DF">
      <w:pPr>
        <w:pStyle w:val="Default"/>
        <w:rPr>
          <w:color w:val="auto"/>
          <w:sz w:val="26"/>
          <w:szCs w:val="26"/>
        </w:rPr>
      </w:pPr>
      <w:r>
        <w:rPr>
          <w:b/>
          <w:bCs/>
          <w:color w:val="auto"/>
          <w:sz w:val="26"/>
          <w:szCs w:val="26"/>
        </w:rPr>
        <w:t xml:space="preserve">Для глухих, </w:t>
      </w:r>
      <w:proofErr w:type="spellStart"/>
      <w:r>
        <w:rPr>
          <w:b/>
          <w:bCs/>
          <w:color w:val="auto"/>
          <w:sz w:val="26"/>
          <w:szCs w:val="26"/>
        </w:rPr>
        <w:t>позднооглоших</w:t>
      </w:r>
      <w:proofErr w:type="spellEnd"/>
      <w:r>
        <w:rPr>
          <w:b/>
          <w:bCs/>
          <w:color w:val="auto"/>
          <w:sz w:val="26"/>
          <w:szCs w:val="26"/>
        </w:rPr>
        <w:t xml:space="preserve"> и слабослышащих участников итогового изложения </w:t>
      </w:r>
      <w:r>
        <w:rPr>
          <w:color w:val="auto"/>
          <w:sz w:val="26"/>
          <w:szCs w:val="26"/>
        </w:rPr>
        <w:t xml:space="preserve">при необходимости (вместо выдачи текста для итогового изложения на 40 минут) может быть </w:t>
      </w:r>
      <w:proofErr w:type="gramStart"/>
      <w:r>
        <w:rPr>
          <w:color w:val="auto"/>
          <w:sz w:val="26"/>
          <w:szCs w:val="26"/>
        </w:rPr>
        <w:t>осуществлен</w:t>
      </w:r>
      <w:proofErr w:type="gramEnd"/>
      <w:r>
        <w:rPr>
          <w:color w:val="auto"/>
          <w:sz w:val="26"/>
          <w:szCs w:val="26"/>
        </w:rPr>
        <w:t xml:space="preserve"> </w:t>
      </w:r>
      <w:proofErr w:type="spellStart"/>
      <w:r>
        <w:rPr>
          <w:color w:val="auto"/>
          <w:sz w:val="26"/>
          <w:szCs w:val="26"/>
        </w:rPr>
        <w:t>сурдоперевод</w:t>
      </w:r>
      <w:proofErr w:type="spellEnd"/>
      <w:r>
        <w:rPr>
          <w:color w:val="auto"/>
          <w:sz w:val="26"/>
          <w:szCs w:val="26"/>
        </w:rPr>
        <w:t xml:space="preserve"> текста для итогового изложения (о необходимости обеспечения </w:t>
      </w:r>
      <w:proofErr w:type="spellStart"/>
      <w:r>
        <w:rPr>
          <w:color w:val="auto"/>
          <w:sz w:val="26"/>
          <w:szCs w:val="26"/>
        </w:rPr>
        <w:t>сурдоперевода</w:t>
      </w:r>
      <w:proofErr w:type="spellEnd"/>
      <w:r>
        <w:rPr>
          <w:color w:val="auto"/>
          <w:sz w:val="26"/>
          <w:szCs w:val="26"/>
        </w:rPr>
        <w:t xml:space="preserve"> текста для итогового изложения сообщается во время подачи заявления на участие в итоговом изложении). </w:t>
      </w:r>
    </w:p>
    <w:p w:rsidR="003329DF" w:rsidRDefault="003329DF" w:rsidP="003329DF">
      <w:pPr>
        <w:pStyle w:val="Default"/>
        <w:rPr>
          <w:color w:val="auto"/>
          <w:sz w:val="26"/>
          <w:szCs w:val="26"/>
        </w:rPr>
      </w:pPr>
      <w:r>
        <w:rPr>
          <w:color w:val="auto"/>
          <w:sz w:val="26"/>
          <w:szCs w:val="26"/>
        </w:rPr>
        <w:t xml:space="preserve">4.4.5.7.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 </w:t>
      </w:r>
    </w:p>
    <w:p w:rsidR="003329DF" w:rsidRDefault="003329DF" w:rsidP="003329DF">
      <w:pPr>
        <w:pStyle w:val="Default"/>
        <w:rPr>
          <w:color w:val="auto"/>
          <w:sz w:val="26"/>
          <w:szCs w:val="26"/>
        </w:rPr>
      </w:pPr>
      <w:r>
        <w:rPr>
          <w:color w:val="auto"/>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 </w:t>
      </w:r>
    </w:p>
    <w:p w:rsidR="003329DF" w:rsidRDefault="003329DF" w:rsidP="003329DF">
      <w:pPr>
        <w:pStyle w:val="Default"/>
        <w:rPr>
          <w:color w:val="auto"/>
          <w:sz w:val="26"/>
          <w:szCs w:val="26"/>
        </w:rPr>
      </w:pPr>
      <w:r>
        <w:rPr>
          <w:color w:val="auto"/>
          <w:sz w:val="26"/>
          <w:szCs w:val="26"/>
        </w:rPr>
        <w:t xml:space="preserve">4.4.5.8. 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w:t>
      </w:r>
      <w:r>
        <w:rPr>
          <w:b/>
          <w:bCs/>
          <w:color w:val="auto"/>
          <w:sz w:val="26"/>
          <w:szCs w:val="26"/>
        </w:rPr>
        <w:t xml:space="preserve">при наличии соответствующих медицинских показаний </w:t>
      </w:r>
      <w:r>
        <w:rPr>
          <w:color w:val="auto"/>
          <w:sz w:val="26"/>
          <w:szCs w:val="26"/>
        </w:rPr>
        <w:t xml:space="preserve">проводиться </w:t>
      </w:r>
      <w:r>
        <w:rPr>
          <w:b/>
          <w:bCs/>
          <w:color w:val="auto"/>
          <w:sz w:val="26"/>
          <w:szCs w:val="26"/>
        </w:rPr>
        <w:t>в устной форме</w:t>
      </w:r>
      <w:r>
        <w:rPr>
          <w:color w:val="auto"/>
          <w:sz w:val="26"/>
          <w:szCs w:val="26"/>
        </w:rPr>
        <w:t xml:space="preserve">. </w:t>
      </w:r>
    </w:p>
    <w:p w:rsidR="00E4532A" w:rsidRDefault="003329DF" w:rsidP="00983BD3">
      <w:pPr>
        <w:pStyle w:val="Default"/>
      </w:pPr>
      <w:r>
        <w:rPr>
          <w:color w:val="auto"/>
          <w:sz w:val="26"/>
          <w:szCs w:val="26"/>
        </w:rPr>
        <w:t xml:space="preserve">Устное итоговое сочинение (изложение) участников итогового сочинения (изложения) записывается на </w:t>
      </w:r>
      <w:proofErr w:type="spellStart"/>
      <w:r>
        <w:rPr>
          <w:color w:val="auto"/>
          <w:sz w:val="26"/>
          <w:szCs w:val="26"/>
        </w:rPr>
        <w:t>флеш</w:t>
      </w:r>
      <w:proofErr w:type="spellEnd"/>
      <w:r>
        <w:rPr>
          <w:color w:val="auto"/>
          <w:sz w:val="26"/>
          <w:szCs w:val="26"/>
        </w:rPr>
        <w:t xml:space="preserve">-носитель.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 </w:t>
      </w:r>
      <w:r w:rsidR="00983BD3">
        <w:rPr>
          <w:color w:val="auto"/>
          <w:sz w:val="26"/>
          <w:szCs w:val="26"/>
        </w:rPr>
        <w:t xml:space="preserve"> </w:t>
      </w:r>
      <w:bookmarkStart w:id="0" w:name="_GoBack"/>
      <w:bookmarkEnd w:id="0"/>
      <w:proofErr w:type="gramStart"/>
      <w:r>
        <w:rPr>
          <w:sz w:val="26"/>
          <w:szCs w:val="26"/>
        </w:rPr>
        <w:t xml:space="preserve">В случае </w:t>
      </w:r>
      <w:r>
        <w:rPr>
          <w:sz w:val="26"/>
          <w:szCs w:val="26"/>
        </w:rPr>
        <w:lastRenderedPageBreak/>
        <w:t>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Pr>
          <w:sz w:val="26"/>
          <w:szCs w:val="26"/>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sectPr w:rsidR="00E45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2D"/>
    <w:rsid w:val="003329DF"/>
    <w:rsid w:val="00762264"/>
    <w:rsid w:val="00983BD3"/>
    <w:rsid w:val="00E4532A"/>
    <w:rsid w:val="00FF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29D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29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7196</Words>
  <Characters>41018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4</cp:revision>
  <dcterms:created xsi:type="dcterms:W3CDTF">2023-11-07T10:46:00Z</dcterms:created>
  <dcterms:modified xsi:type="dcterms:W3CDTF">2023-11-07T11:27:00Z</dcterms:modified>
</cp:coreProperties>
</file>