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81" w:rsidRPr="00566B81" w:rsidRDefault="00566B81" w:rsidP="00EC6F6E">
      <w:pPr>
        <w:pStyle w:val="a3"/>
        <w:spacing w:before="0" w:beforeAutospacing="0" w:after="0" w:afterAutospacing="0"/>
        <w:ind w:firstLine="708"/>
        <w:jc w:val="both"/>
        <w:rPr>
          <w:b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Уважаемые родители, </w:t>
      </w:r>
      <w:r w:rsidRPr="00566B81">
        <w:rPr>
          <w:sz w:val="28"/>
          <w:szCs w:val="28"/>
        </w:rPr>
        <w:t xml:space="preserve">как вы слышите из источников информации, ежегодно на </w:t>
      </w:r>
      <w:r w:rsidRPr="00566B81">
        <w:rPr>
          <w:rStyle w:val="a4"/>
          <w:sz w:val="28"/>
          <w:szCs w:val="28"/>
        </w:rPr>
        <w:t>дорогах</w:t>
      </w:r>
      <w:r w:rsidRPr="00566B81">
        <w:rPr>
          <w:sz w:val="28"/>
          <w:szCs w:val="28"/>
        </w:rPr>
        <w:t xml:space="preserve"> и улицах городов и сёл совершаются сотни </w:t>
      </w:r>
      <w:r w:rsidRPr="00566B81">
        <w:rPr>
          <w:rStyle w:val="a4"/>
          <w:sz w:val="28"/>
          <w:szCs w:val="28"/>
        </w:rPr>
        <w:t>дорожно</w:t>
      </w:r>
      <w:r w:rsidRPr="00566B81">
        <w:rPr>
          <w:sz w:val="28"/>
          <w:szCs w:val="28"/>
        </w:rPr>
        <w:t xml:space="preserve">-транспортных происшествий, в результате которых десятки детей погибают и сотни получают ранения и </w:t>
      </w:r>
      <w:r w:rsidRPr="00566B81">
        <w:rPr>
          <w:rStyle w:val="a4"/>
          <w:sz w:val="28"/>
          <w:szCs w:val="28"/>
        </w:rPr>
        <w:t>травмы</w:t>
      </w:r>
      <w:r w:rsidRPr="00566B81">
        <w:rPr>
          <w:sz w:val="28"/>
          <w:szCs w:val="28"/>
        </w:rPr>
        <w:t xml:space="preserve">. Именно поэтому </w:t>
      </w:r>
      <w:r w:rsidRPr="00566B81">
        <w:rPr>
          <w:rStyle w:val="a4"/>
          <w:sz w:val="28"/>
          <w:szCs w:val="28"/>
        </w:rPr>
        <w:t>дорожно-транспортный травматизм</w:t>
      </w:r>
      <w:r w:rsidRPr="00566B81">
        <w:rPr>
          <w:sz w:val="28"/>
          <w:szCs w:val="28"/>
        </w:rPr>
        <w:t xml:space="preserve"> остаётся приоритетной проблемой общества.</w:t>
      </w:r>
    </w:p>
    <w:p w:rsidR="00566B81" w:rsidRPr="00566B81" w:rsidRDefault="00566B81" w:rsidP="00566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и сопутствующими причинами дорожно-транспортных происшествий, произошедших по неосторожности детей, яв</w:t>
      </w:r>
      <w:r w:rsidR="00EC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ляются</w:t>
      </w:r>
      <w:r w:rsidRPr="0056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переход проезжей части в неустановленном месте; неожиданный выход на проезжую часть перед близко идущим транспортом; нахождение на проезжей части без цели её перехода.</w:t>
      </w:r>
    </w:p>
    <w:p w:rsidR="00566B81" w:rsidRPr="00566B81" w:rsidRDefault="00566B81" w:rsidP="00566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имеют место факты дорожно-транспортных происшествий, сопутствующей причиной которых послужила ссора подростков с родителями.</w:t>
      </w: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Одной из причин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числа детского дорожно-транспортного травматизма является 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негативный пример ро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дителей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B81" w:rsidRPr="00566B81" w:rsidRDefault="00EC6F6E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ачастую можно наблюдать такую картину: родители пе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реводят ребенка в неположенном месте или на красный сигнал светофора. И хотя в данный момент поблизости нет машин, и жизни ничего не угрожает, родители должны помнить важное: ребенок может знать Правила дорожного движения, но посту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пать он будет так, как делают его мама и папа. Ведь в психике ребенка заложено, что он во многом копирует поведение близ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ких ему людей, поэтому сами родители </w:t>
      </w:r>
      <w:proofErr w:type="gramStart"/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кос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 виноваты</w:t>
      </w:r>
      <w:proofErr w:type="gramEnd"/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с детьми происходят несчастные слу</w:t>
      </w:r>
      <w:r w:rsidR="00566B81"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чаи, которые можно было предупредить. 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 раньше родители начинают обучать своих детей основ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ным навыкам безопасного перехода и доводить до них со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держание каждого правила перехода проезжей части, проезда на транспорте, тем безопаснее будет их дорога.</w:t>
      </w: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самый важный «учитель» —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родителей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как они сами выполняют все предписания ПДД. Об этом надо помнить четко.</w:t>
      </w: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66B8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 все-таки, как обучать детей правилам безопасно</w:t>
      </w:r>
      <w:r w:rsidRPr="00566B8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softHyphen/>
        <w:t>го поведения?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 помнить, что такие 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занятия, беседы, просто упоминания должны быть не от случая к случаю, а постоянными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многих случаев дорожно-транспортных про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исшествий с детьми показывает, что часто ребята не за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мечают своевременно опасность и поэтому не могут пра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вильно оценить ситуацию. Значит, 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шаг к безопасности детей — научить их наблюдать, ориентиро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ваться в обстановке дороги, оценивать и предвидеть опас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ность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Формирование навыка наблюдения и ориентиро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вания в дорожных ситуациях зависит от взрослых.</w:t>
      </w:r>
    </w:p>
    <w:p w:rsidR="00566B81" w:rsidRPr="00EC6F6E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Находясь на дороге со своими детьми, родители должны применять постоянно некоторые методы</w:t>
      </w:r>
      <w:r w:rsidRPr="0056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помогут им и их ребенку сформироват</w:t>
      </w:r>
      <w:r w:rsidR="00EC6F6E" w:rsidRPr="00EC6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навыки безопасного по</w:t>
      </w:r>
      <w:r w:rsidR="00EC6F6E" w:rsidRPr="00EC6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ведения.</w:t>
      </w:r>
    </w:p>
    <w:p w:rsidR="00CC7BEE" w:rsidRDefault="00CC7BEE" w:rsidP="00EC6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C13E2" w:rsidRDefault="00DC13E2" w:rsidP="00EC6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EC6F6E" w:rsidRPr="00EC6F6E" w:rsidRDefault="00EC6F6E" w:rsidP="00EC6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bookmarkStart w:id="0" w:name="_GoBack"/>
      <w:bookmarkEnd w:id="0"/>
      <w:r w:rsidRPr="00EC6F6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 xml:space="preserve">РЕКОМЕНДАЦИИ ПО предупреждению детского </w:t>
      </w:r>
      <w:r w:rsidRPr="00EC6F6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</w:r>
      <w:proofErr w:type="spellStart"/>
      <w:r w:rsidRPr="00EC6F6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дорожно</w:t>
      </w:r>
      <w:proofErr w:type="spellEnd"/>
      <w:r w:rsidRPr="00EC6F6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– транспортного травматизма</w:t>
      </w: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выходе из дома</w:t>
      </w:r>
    </w:p>
    <w:p w:rsidR="00EC6F6E" w:rsidRPr="00EC6F6E" w:rsidRDefault="00EC6F6E" w:rsidP="00EC6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дома возможно движение, сразу обратите внимание ребенка, нет ли приближающегося транспорта. </w:t>
      </w:r>
    </w:p>
    <w:p w:rsidR="00EC6F6E" w:rsidRPr="00EC6F6E" w:rsidRDefault="00EC6F6E" w:rsidP="00EC6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стоят транспортные средства или растут деревья, приостановите свое движение и оглядитесь  - нет ли опасности.</w:t>
      </w: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движении по тротуару</w:t>
      </w:r>
    </w:p>
    <w:p w:rsidR="00EC6F6E" w:rsidRPr="00EC6F6E" w:rsidRDefault="00EC6F6E" w:rsidP="00EC6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EC6F6E" w:rsidRPr="00EC6F6E" w:rsidRDefault="00EC6F6E" w:rsidP="00EC6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EC6F6E" w:rsidRPr="00EC6F6E" w:rsidRDefault="00EC6F6E" w:rsidP="00EC6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EC6F6E" w:rsidRPr="00EC6F6E" w:rsidRDefault="00EC6F6E" w:rsidP="00EC6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EC6F6E" w:rsidRPr="00EC6F6E" w:rsidRDefault="00EC6F6E" w:rsidP="00EC6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EC6F6E" w:rsidRPr="00EC6F6E" w:rsidRDefault="00EC6F6E" w:rsidP="00EC6F6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Готовясь перейти дорогу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 различать приближающиеся машины.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EC6F6E" w:rsidRPr="00EC6F6E" w:rsidRDefault="00EC6F6E" w:rsidP="00EC6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переходе проезжей части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 только на зеленый сигнал светофора, даже если нет машин. 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проезжую, часть прекращайте разговоры.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 размеренно.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дорогу с ребенком из-за транспорта или кустов, не осмотрев предварительно улицу.</w:t>
      </w:r>
    </w:p>
    <w:p w:rsidR="00EC6F6E" w:rsidRPr="00EC6F6E" w:rsidRDefault="00EC6F6E" w:rsidP="00EC6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EC6F6E" w:rsidRPr="00EC6F6E" w:rsidRDefault="00EC6F6E" w:rsidP="00EC6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EC6F6E" w:rsidRPr="00EC6F6E" w:rsidRDefault="00EC6F6E" w:rsidP="00EC6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 ребенку, что даже на дороге, где мало машин, переходить  надо осторожно, так как машина может  выехать со двора, из переулка.</w:t>
      </w: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посадке и высадке из транспорта</w:t>
      </w:r>
    </w:p>
    <w:p w:rsidR="00EC6F6E" w:rsidRPr="00EC6F6E" w:rsidRDefault="00EC6F6E" w:rsidP="00EC6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EC6F6E" w:rsidRPr="00EC6F6E" w:rsidRDefault="00EC6F6E" w:rsidP="00EC6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EC6F6E" w:rsidRPr="00EC6F6E" w:rsidRDefault="00EC6F6E" w:rsidP="00EC6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EC6F6E" w:rsidRPr="00EC6F6E" w:rsidRDefault="00EC6F6E" w:rsidP="00EC6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ожидании транспорта</w:t>
      </w:r>
    </w:p>
    <w:p w:rsidR="00EC6F6E" w:rsidRPr="00EC6F6E" w:rsidRDefault="00EC6F6E" w:rsidP="00EC6F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только на посадочных площадках, на тротуаре или обочине</w:t>
      </w:r>
    </w:p>
    <w:p w:rsidR="00EC6F6E" w:rsidRPr="00EC6F6E" w:rsidRDefault="00EC6F6E" w:rsidP="00EC6F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езде в автомобиле</w:t>
      </w:r>
    </w:p>
    <w:p w:rsidR="00EC6F6E" w:rsidRPr="00EC6F6E" w:rsidRDefault="00EC6F6E" w:rsidP="00EC6F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детей в специальных детских креслах, пристегивать  ремнями безопасности</w:t>
      </w:r>
    </w:p>
    <w:p w:rsidR="00EC6F6E" w:rsidRPr="00EC6F6E" w:rsidRDefault="00EC6F6E" w:rsidP="00EC6F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6E" w:rsidRPr="00EC6F6E" w:rsidRDefault="00EC6F6E" w:rsidP="00EC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РЕКОМЕНДАЦИИ ПО ФОРМИРОВАНИЮ НАВЫКОВ </w:t>
      </w:r>
    </w:p>
    <w:p w:rsidR="00EC6F6E" w:rsidRPr="00EC6F6E" w:rsidRDefault="00EC6F6E" w:rsidP="00EC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ПОВЕДЕНИЯ НА УЛИЦАХ</w:t>
      </w:r>
    </w:p>
    <w:p w:rsidR="00EC6F6E" w:rsidRPr="00EC6F6E" w:rsidRDefault="00EC6F6E" w:rsidP="00EC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спокойного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чтобы родители были  примером для детей в соблюдении правил дорожного движения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трамвая, троллейбуса, такси выходите первым, в противном случае ребенок может упасть или побежать на проезжую часть дороги.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ребенком из-за машины, кустов, не осмотрев предварительно дорогу, - это типичная ошибка, и нельзя допускать, чтобы дети ее повторили.</w:t>
      </w:r>
    </w:p>
    <w:p w:rsidR="00EC6F6E" w:rsidRPr="00EC6F6E" w:rsidRDefault="00EC6F6E" w:rsidP="00EC6F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разрешайте детям играть вблизи дорог и на проезжей части улицы.</w:t>
      </w:r>
    </w:p>
    <w:p w:rsidR="00EC6F6E" w:rsidRPr="00EC6F6E" w:rsidRDefault="00EC6F6E" w:rsidP="00EC6F6E">
      <w:pPr>
        <w:spacing w:after="0" w:line="240" w:lineRule="auto"/>
      </w:pPr>
    </w:p>
    <w:p w:rsidR="00EC6F6E" w:rsidRPr="00566B81" w:rsidRDefault="00EC6F6E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81" w:rsidRPr="00566B81" w:rsidRDefault="00566B81" w:rsidP="00EC6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собственная скорость передвижения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ребенку гораздо больше, чем есть на самом деле. Исследования пешеходного движения показывают, что в зависимости от воз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 и пола изменяется и скорость движения пешеходов:</w:t>
      </w:r>
    </w:p>
    <w:p w:rsidR="00DC13E2" w:rsidRDefault="00DC13E2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Инструктивно-методическая работа по изучению ПДД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6"/>
        <w:gridCol w:w="2947"/>
      </w:tblGrid>
      <w:tr w:rsidR="00566B81" w:rsidRPr="00566B81" w:rsidTr="00566B81"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и пол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движения</w:t>
            </w:r>
          </w:p>
        </w:tc>
      </w:tr>
      <w:tr w:rsidR="00566B81" w:rsidRPr="00566B81" w:rsidTr="00566B81">
        <w:trPr>
          <w:trHeight w:val="25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6-10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 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66B81" w:rsidRPr="00566B81" w:rsidTr="00566B81">
        <w:trPr>
          <w:trHeight w:val="2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11-1 6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66B81" w:rsidRPr="00566B81" w:rsidTr="00566B81">
        <w:trPr>
          <w:trHeight w:val="2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до 55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66B81" w:rsidRPr="00566B81" w:rsidTr="00566B81">
        <w:trPr>
          <w:trHeight w:val="2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свыше 55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66B81" w:rsidRPr="00566B81" w:rsidTr="00566B81">
        <w:trPr>
          <w:trHeight w:val="2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до 55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66B81" w:rsidRPr="00566B81" w:rsidTr="00566B81">
        <w:trPr>
          <w:trHeight w:val="25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свыше 55 лет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B81" w:rsidRPr="00566B81" w:rsidRDefault="00566B81" w:rsidP="0056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1,29м/</w:t>
            </w:r>
            <w:proofErr w:type="gramStart"/>
            <w:r w:rsidRPr="005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</w:tbl>
    <w:p w:rsidR="00EC6F6E" w:rsidRDefault="00EC6F6E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скорость детей в возрасте до 10 лет мала. Для того чтобы иметь общее представление об окружающем про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странстве, ребенку нужно осмотреться вокруг. При этом для то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чтобы повернуть голову, ему понадобится 4 секунды, а взрослому человеку всего лишь одну четвертую секунды.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бывает так, что, искаженно оценив до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рожную ситуацию, дети считают, что успеют перейти дорогу и попадают в ДТП.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учитывать, что дети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искажением воспри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нимают звуки на дороге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кроме того, часто подростки ходят по улицам города с наушниками, в которых звучит громкая му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зыка. Это также очень существенно мешает восприятию окру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жающей действительности.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у ребенка искажено восприятие размеров транспортных средств, а до 13-14 лет подростки видят только прямо. У них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хорошо развитое «тоннельное зрение», а боковое зрение слабо фиксирует происходящее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следующий фактор, который необходимо учиты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вать. Люди делятся на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«левшей» и «правшей»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ве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дущей руки. Активность руки связана с работой разных полу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шарий мозга, что определяет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разный тип мышления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тельно,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разный тип восприятия информации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«правши», те, у кого преобладает работа левого полушария мозга, считаются «мыслителями», а «левши», те, у кого преобладает работа пра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полушария мозга, - «художниками».</w:t>
      </w:r>
      <w:proofErr w:type="gramEnd"/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Правое полушарие отвечает за ориентацию человека в пространстве, поэтому дет</w:t>
      </w:r>
      <w:proofErr w:type="gramStart"/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и-</w:t>
      </w:r>
      <w:proofErr w:type="gramEnd"/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«левши» лучше ориентируются на улицах и дорогах, но при этом в большей степени у них искажено восприятие звуков. 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566B81" w:rsidRPr="00566B81" w:rsidRDefault="00566B81" w:rsidP="00EC6F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психологической особенностью маленьких де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 является то, что они </w:t>
      </w:r>
      <w:r w:rsidRPr="0056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 состоянии понять возможную опасность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Чувство страха не врожденное, а приобретенное че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ловеком. Чувство тревоги передается от родителей к детям, что должно выражаться в ответственности родителей за 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и здоровье детей и воспитании в детях ответственности за свою жизнь. У ребенка должно быть реальное чувство опасности, ко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торое может предотвратить трагедию на дороге.</w:t>
      </w:r>
    </w:p>
    <w:p w:rsidR="00566B81" w:rsidRPr="00566B81" w:rsidRDefault="00566B81" w:rsidP="0056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предупредить трагедию необходи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ориентироваться и на возрастные особенности ребенка, учи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тывать их при проведении занятий по изучению Правил дорож</w:t>
      </w:r>
      <w:r w:rsidRPr="00566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движения.</w:t>
      </w:r>
    </w:p>
    <w:p w:rsidR="00417316" w:rsidRDefault="00417316" w:rsidP="0056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81" w:rsidRPr="00CC7BEE" w:rsidRDefault="00566B81" w:rsidP="00566B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 w:rsidRPr="00CC7BEE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Родители должны помнить, что жизнь и здоровье детей зависит, прежде всего, от нас, взрослых!</w:t>
      </w:r>
    </w:p>
    <w:p w:rsidR="00B0788A" w:rsidRPr="00566B81" w:rsidRDefault="00B0788A">
      <w:pPr>
        <w:rPr>
          <w:rFonts w:ascii="Times New Roman" w:hAnsi="Times New Roman" w:cs="Times New Roman"/>
          <w:sz w:val="28"/>
          <w:szCs w:val="28"/>
        </w:rPr>
      </w:pPr>
    </w:p>
    <w:sectPr w:rsidR="00B0788A" w:rsidRPr="00566B81" w:rsidSect="00DC13E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BB1"/>
      </v:shape>
    </w:pict>
  </w:numPicBullet>
  <w:abstractNum w:abstractNumId="0">
    <w:nsid w:val="0A3E2C93"/>
    <w:multiLevelType w:val="multilevel"/>
    <w:tmpl w:val="7EF8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17E70"/>
    <w:multiLevelType w:val="hybridMultilevel"/>
    <w:tmpl w:val="AC7EF4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F67"/>
    <w:multiLevelType w:val="hybridMultilevel"/>
    <w:tmpl w:val="302C5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76061"/>
    <w:multiLevelType w:val="hybridMultilevel"/>
    <w:tmpl w:val="75B66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FDF"/>
    <w:multiLevelType w:val="hybridMultilevel"/>
    <w:tmpl w:val="1F72A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4F5"/>
    <w:multiLevelType w:val="hybridMultilevel"/>
    <w:tmpl w:val="95600A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400C8"/>
    <w:multiLevelType w:val="hybridMultilevel"/>
    <w:tmpl w:val="5A8A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2283B"/>
    <w:multiLevelType w:val="multilevel"/>
    <w:tmpl w:val="154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9D2FCB"/>
    <w:multiLevelType w:val="hybridMultilevel"/>
    <w:tmpl w:val="6A8AB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25A95"/>
    <w:multiLevelType w:val="hybridMultilevel"/>
    <w:tmpl w:val="AB600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81"/>
    <w:rsid w:val="00417316"/>
    <w:rsid w:val="00566B81"/>
    <w:rsid w:val="00807277"/>
    <w:rsid w:val="00B0788A"/>
    <w:rsid w:val="00CC7BEE"/>
    <w:rsid w:val="00DC13E2"/>
    <w:rsid w:val="00E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2</cp:revision>
  <dcterms:created xsi:type="dcterms:W3CDTF">2018-08-22T06:53:00Z</dcterms:created>
  <dcterms:modified xsi:type="dcterms:W3CDTF">2018-08-22T07:59:00Z</dcterms:modified>
</cp:coreProperties>
</file>